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B432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МБУ «Атаманская поселенческая  библиотека»</w:t>
      </w:r>
    </w:p>
    <w:p w:rsidR="00B4326E" w:rsidRDefault="00B4326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4326E" w:rsidRPr="00B4326E" w:rsidRDefault="00B4326E">
      <w:pPr>
        <w:rPr>
          <w:rFonts w:ascii="Monotype Corsiva" w:hAnsi="Monotype Corsiva" w:cs="Times New Roman"/>
          <w:color w:val="C00000"/>
          <w:sz w:val="40"/>
          <w:szCs w:val="40"/>
          <w:lang w:val="ru-RU"/>
        </w:rPr>
      </w:pPr>
      <w:r w:rsidRPr="00B4326E">
        <w:rPr>
          <w:rFonts w:ascii="Monotype Corsiva" w:hAnsi="Monotype Corsiva" w:cs="Times New Roman"/>
          <w:color w:val="C00000"/>
          <w:sz w:val="40"/>
          <w:szCs w:val="40"/>
          <w:lang w:val="ru-RU"/>
        </w:rPr>
        <w:t>«НЕИЗВЕСТНЫМ  СОЛДАТАМ   ПОСВЯЩАЕТСЯ…»</w:t>
      </w:r>
    </w:p>
    <w:p w:rsidR="00B4326E" w:rsidRDefault="00B4326E">
      <w:pPr>
        <w:rPr>
          <w:rFonts w:ascii="Times New Roman" w:hAnsi="Times New Roman" w:cs="Times New Roman"/>
          <w:color w:val="948A54" w:themeColor="background2" w:themeShade="80"/>
          <w:sz w:val="40"/>
          <w:szCs w:val="40"/>
          <w:lang w:val="ru-RU"/>
        </w:rPr>
      </w:pPr>
      <w:r w:rsidRPr="00B4326E">
        <w:rPr>
          <w:rFonts w:ascii="Times New Roman" w:hAnsi="Times New Roman" w:cs="Times New Roman"/>
          <w:color w:val="948A54" w:themeColor="background2" w:themeShade="80"/>
          <w:sz w:val="40"/>
          <w:szCs w:val="40"/>
          <w:lang w:val="ru-RU"/>
        </w:rPr>
        <w:t xml:space="preserve">                        Тематический  час</w:t>
      </w:r>
    </w:p>
    <w:p w:rsidR="00B4326E" w:rsidRDefault="00B4326E">
      <w:pPr>
        <w:rPr>
          <w:rFonts w:ascii="Times New Roman" w:hAnsi="Times New Roman" w:cs="Times New Roman"/>
          <w:color w:val="948A54" w:themeColor="background2" w:themeShade="8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EEECE1" w:themeColor="background2"/>
          <w:sz w:val="40"/>
          <w:szCs w:val="40"/>
          <w:lang w:val="ru-RU" w:eastAsia="ru-RU"/>
        </w:rPr>
        <w:drawing>
          <wp:inline distT="0" distB="0" distL="0" distR="0">
            <wp:extent cx="5922645" cy="4540250"/>
            <wp:effectExtent l="0" t="0" r="1905" b="0"/>
            <wp:docPr id="1" name="Рисунок 1" descr="C:\Users\Библиотечная система\Desktop\день неизв.солдата\Opera Снимок_2022-11-12_145145_upload-1ea6d5d5724ca2cef6f86e49c4cece1e.hb.bizmr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день неизв.солдата\Opera Снимок_2022-11-12_145145_upload-1ea6d5d5724ca2cef6f86e49c4cece1e.hb.bizmrg.c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6E" w:rsidRDefault="00B4326E" w:rsidP="00264B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B4326E">
        <w:rPr>
          <w:rFonts w:ascii="Times New Roman" w:hAnsi="Times New Roman" w:cs="Times New Roman"/>
          <w:sz w:val="28"/>
          <w:szCs w:val="28"/>
          <w:lang w:val="ru-RU"/>
        </w:rPr>
        <w:t xml:space="preserve">            Традиция устанавливать памятники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неизвестному солдату появилась после окончания  Первой  мировой войны. Они дань памяти, символ благо-</w:t>
      </w:r>
    </w:p>
    <w:p w:rsidR="00B4326E" w:rsidRDefault="00264B23" w:rsidP="00264B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4326E">
        <w:rPr>
          <w:rFonts w:ascii="Times New Roman" w:hAnsi="Times New Roman" w:cs="Times New Roman"/>
          <w:sz w:val="28"/>
          <w:szCs w:val="28"/>
          <w:lang w:val="ru-RU"/>
        </w:rPr>
        <w:t>арности</w:t>
      </w:r>
      <w:proofErr w:type="spellEnd"/>
      <w:r w:rsidR="00B4326E">
        <w:rPr>
          <w:rFonts w:ascii="Times New Roman" w:hAnsi="Times New Roman" w:cs="Times New Roman"/>
          <w:sz w:val="28"/>
          <w:szCs w:val="28"/>
          <w:lang w:val="ru-RU"/>
        </w:rPr>
        <w:t xml:space="preserve"> и уважения к погибшим солдатам, имена которых так и остались неизвестными. Первый мемориал появился во  Франции, когда 11 ноября</w:t>
      </w:r>
    </w:p>
    <w:p w:rsidR="00264B23" w:rsidRDefault="00264B23" w:rsidP="00264B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1920 года в Париже у Триумфальной арки было сделано почётное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захорон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неизвестного солдата, погибшего на Первой мировой войне. Впервые  был  торжественно зажжён Вечный огонь. Затем уже в Англии, появился мемориал с надписью «Солдат  Великой войны, чьё имя ведомо Богу». По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днее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такой  мемориал появился и в США, где  был захоронен прах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неизвест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солдата. Надпись  на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надгробии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: «Здесь покоится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снискавший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славу и </w:t>
      </w:r>
    </w:p>
    <w:p w:rsidR="00264B23" w:rsidRDefault="00264B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почёт  американский солдат, имя которого знает только Бог».</w:t>
      </w:r>
    </w:p>
    <w:p w:rsidR="00264B23" w:rsidRDefault="00264B23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декабре 1966 года, в 25-летие разгрома гитлеровских войск под Москвой</w:t>
      </w:r>
      <w:r w:rsidR="00670D15">
        <w:rPr>
          <w:rFonts w:ascii="Times New Roman" w:hAnsi="Times New Roman" w:cs="Times New Roman"/>
          <w:sz w:val="28"/>
          <w:szCs w:val="28"/>
          <w:lang w:val="ru-RU"/>
        </w:rPr>
        <w:t xml:space="preserve">,      </w:t>
      </w:r>
      <w:proofErr w:type="gramStart"/>
      <w:r w:rsidR="00670D15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670D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70D15">
        <w:rPr>
          <w:rFonts w:ascii="Times New Roman" w:hAnsi="Times New Roman" w:cs="Times New Roman"/>
          <w:sz w:val="28"/>
          <w:szCs w:val="28"/>
          <w:lang w:val="ru-RU"/>
        </w:rPr>
        <w:t>Александровский</w:t>
      </w:r>
      <w:proofErr w:type="gramEnd"/>
      <w:r w:rsidR="00670D15">
        <w:rPr>
          <w:rFonts w:ascii="Times New Roman" w:hAnsi="Times New Roman" w:cs="Times New Roman"/>
          <w:sz w:val="28"/>
          <w:szCs w:val="28"/>
          <w:lang w:val="ru-RU"/>
        </w:rPr>
        <w:t xml:space="preserve"> сад с 41-го километра Ленинградского шоссе – места кровопролитных боёв – был перенесён прах  Неизвестного солдата. 8 мая  1967 года открыт мемориальный архитектурный ансамбль «Могила  </w:t>
      </w:r>
      <w:proofErr w:type="spellStart"/>
      <w:r w:rsidR="00670D15">
        <w:rPr>
          <w:rFonts w:ascii="Times New Roman" w:hAnsi="Times New Roman" w:cs="Times New Roman"/>
          <w:sz w:val="28"/>
          <w:szCs w:val="28"/>
          <w:lang w:val="ru-RU"/>
        </w:rPr>
        <w:t>Неиз</w:t>
      </w:r>
      <w:proofErr w:type="spellEnd"/>
      <w:r w:rsidR="00670D15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670D15" w:rsidRDefault="00670D15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вестного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солдата».</w:t>
      </w:r>
    </w:p>
    <w:p w:rsidR="00670D15" w:rsidRDefault="00670D15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Вечный огонь славы, вырывающийся из середины бронзовой воинской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зажжён от пламени, пылающего на Марсовом поле в Петербурге. «Имя твоё неизвестно, подвиг твой бессмертен» - начертано на гранитной плите  надгробья.</w:t>
      </w:r>
    </w:p>
    <w:p w:rsidR="00670D15" w:rsidRDefault="00670D15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24 октября 2014 года Госдума объявила 3 декабря памятной датой России -  Днем Неизвестного солдата. Дата установлена в память обо всех чьё имя так и осталось неизвестным. Много их лежит в нашей российской земле</w:t>
      </w:r>
      <w:r w:rsidR="00D437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43727" w:rsidRDefault="00D4372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5163" cy="4572000"/>
            <wp:effectExtent l="0" t="0" r="4445" b="0"/>
            <wp:docPr id="3" name="Рисунок 3" descr="C:\Users\Библиотечная система\Desktop\Opera Снимок_2022-12-02_143829_vr-vyks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2-12-02_143829_vr-vyksa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6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27" w:rsidRDefault="00D4372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D43727" w:rsidRDefault="00D4372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народе говорят, сто солдат умирает дважды: первый раз – там, на поле боя, когда его настигнет пуля, второй – в памяти народной. Мы, живущие ныне на земле, должны сделать всё, чтобы его помнить! День  Неизвестного солдата – это не только день памяти  погибших в годы Великой Отечественной войны, но и дата, которая объединяет всех погибших и пропавших без вести во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войн и военных конфликтов. Это дань благодарности всем, кто погиб</w:t>
      </w:r>
      <w:r w:rsidR="00277D07">
        <w:rPr>
          <w:rFonts w:ascii="Times New Roman" w:hAnsi="Times New Roman" w:cs="Times New Roman"/>
          <w:sz w:val="28"/>
          <w:szCs w:val="28"/>
          <w:lang w:val="ru-RU"/>
        </w:rPr>
        <w:t xml:space="preserve"> на  </w:t>
      </w:r>
      <w:r w:rsidR="00277D0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фронтах, память о каждом солдате, защищавшем нашу Родину, и </w:t>
      </w:r>
      <w:proofErr w:type="gramStart"/>
      <w:r w:rsidR="00277D07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277D07">
        <w:rPr>
          <w:rFonts w:ascii="Times New Roman" w:hAnsi="Times New Roman" w:cs="Times New Roman"/>
          <w:sz w:val="28"/>
          <w:szCs w:val="28"/>
          <w:lang w:val="ru-RU"/>
        </w:rPr>
        <w:t xml:space="preserve"> чьи могилы не могут прийти их родственники и потомки. Но все они живы в памяти  людской, поэтому необходимо бережно хранить и передавать из  поколения в поколение эту  память.</w:t>
      </w: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03627" cy="3880884"/>
            <wp:effectExtent l="0" t="0" r="1905" b="5715"/>
            <wp:docPr id="4" name="Рисунок 4" descr="C:\Users\Библиотечная система\Desktop\Opera Снимок_2022-12-02_144103_i5.photo.2gis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2-02_144103_i5.photo.2gis.c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3" cy="38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88688" cy="3306726"/>
            <wp:effectExtent l="0" t="0" r="0" b="8255"/>
            <wp:docPr id="5" name="Рисунок 5" descr="C:\Users\Библиотечная система\Desktop\Opera Снимок_2022-12-02_144228_photocentr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2-02_144228_photocentra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46" cy="33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670D1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79701" cy="4444409"/>
            <wp:effectExtent l="0" t="0" r="6985" b="0"/>
            <wp:docPr id="6" name="Рисунок 6" descr="C:\Users\Библиотечная система\Desktop\день неизв.солдата\Opera Снимок_2022-11-12_144716_gazeta-suzemk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чная система\Desktop\день неизв.солдата\Opera Снимок_2022-11-12_144716_gazeta-suzemka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43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умер от семьи своей вдали,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гибели его нам неизвестна дата…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 могиле неизвестного солдата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Известные солдаты подошли…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этот образ до сих пор храним –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Истерза</w:t>
      </w:r>
      <w:r w:rsidR="00192468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ный свинцом  лежал парнишка,</w:t>
      </w:r>
    </w:p>
    <w:p w:rsidR="00277D07" w:rsidRDefault="00277D07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 было при нём военной книжки</w:t>
      </w:r>
      <w:r w:rsidR="0019246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Она в бою погибла вместе с ним.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Пусть мы его фамилии не знаем, -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был – мы знаем – верным  до конца.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мы в молчанье головы склоняем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Перед бессмертным  подвигом  бойца.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дружба воинов неколебима свята,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Она не умирает  никогда!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по оружию родному братья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Воздвигли памятник  на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долгие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года!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Соединим  же  верные  сердца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 скажем,  как ни велика  утрата, -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Пусть нет  фамилии  у нашего  бойца, -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 звание  российского  солдата!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(М. Светлов)</w:t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4391025"/>
            <wp:effectExtent l="0" t="0" r="0" b="9525"/>
            <wp:docPr id="7" name="Рисунок 7" descr="C:\Users\Библиотечная система\Desktop\день неизв.солдата\Opera Снимок_2022-11-12_145109_cf3.ppt-online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чная система\Desktop\день неизв.солдата\Opera Снимок_2022-11-12_145109_cf3.ppt-online.or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68" w:rsidRDefault="00192468" w:rsidP="0019246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92468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Мы,  живущие на  российской  земле, будем помнить  всегда героическое  прошлое  нашей страны, будем передавать  новым  поколениям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историче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кую  память и благодарность, уважение к воинской доблести и бессмертно-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подвигу советских воинов, погибших в годы  Великой  Отечественной  войны. Воспитывать  чувство  гордости за  героическое прошлое  России.</w:t>
      </w:r>
    </w:p>
    <w:p w:rsidR="00537F0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37F0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37F0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Исторический час подготовлен директором   библиотеки Литвиненко В.С.</w:t>
      </w:r>
    </w:p>
    <w:p w:rsidR="00537F0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37F0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37F0E" w:rsidRPr="00B4326E" w:rsidRDefault="00537F0E" w:rsidP="00537F0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2 декабря  2022 год</w:t>
      </w:r>
      <w:bookmarkStart w:id="0" w:name="_GoBack"/>
      <w:bookmarkEnd w:id="0"/>
    </w:p>
    <w:sectPr w:rsidR="00537F0E" w:rsidRPr="00B43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BF"/>
    <w:rsid w:val="00010A06"/>
    <w:rsid w:val="00192468"/>
    <w:rsid w:val="00264B23"/>
    <w:rsid w:val="00277D07"/>
    <w:rsid w:val="002956BF"/>
    <w:rsid w:val="00333313"/>
    <w:rsid w:val="00537F0E"/>
    <w:rsid w:val="00670D15"/>
    <w:rsid w:val="00B4326E"/>
    <w:rsid w:val="00C66978"/>
    <w:rsid w:val="00CC31E5"/>
    <w:rsid w:val="00D43727"/>
    <w:rsid w:val="00DA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0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0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B335A-5009-4556-8EC1-171997F63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9</cp:revision>
  <cp:lastPrinted>2022-12-01T09:39:00Z</cp:lastPrinted>
  <dcterms:created xsi:type="dcterms:W3CDTF">2022-12-01T09:38:00Z</dcterms:created>
  <dcterms:modified xsi:type="dcterms:W3CDTF">2022-12-02T12:58:00Z</dcterms:modified>
</cp:coreProperties>
</file>