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62" w:rsidRDefault="00537D62" w:rsidP="00537D62">
      <w:pPr>
        <w:pStyle w:val="Standard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Утверждаю:</w:t>
      </w:r>
    </w:p>
    <w:p w:rsidR="00537D62" w:rsidRDefault="00537D62" w:rsidP="00537D62">
      <w:pPr>
        <w:pStyle w:val="Standard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Глава  </w:t>
      </w:r>
      <w:proofErr w:type="gramStart"/>
      <w:r>
        <w:rPr>
          <w:rFonts w:eastAsia="Times New Roman" w:cs="Times New Roman"/>
          <w:sz w:val="28"/>
          <w:szCs w:val="28"/>
        </w:rPr>
        <w:t>Атаманского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</w:p>
    <w:p w:rsidR="00537D62" w:rsidRDefault="00537D62" w:rsidP="00537D62">
      <w:pPr>
        <w:pStyle w:val="Standard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сельского поселения</w:t>
      </w:r>
    </w:p>
    <w:p w:rsidR="00990797" w:rsidRDefault="00537D62" w:rsidP="00537D62">
      <w:pPr>
        <w:pStyle w:val="Standard"/>
        <w:jc w:val="right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________</w:t>
      </w:r>
      <w:proofErr w:type="spellStart"/>
      <w:r>
        <w:rPr>
          <w:sz w:val="28"/>
          <w:szCs w:val="28"/>
        </w:rPr>
        <w:t>Е.А.Сахно</w:t>
      </w:r>
      <w:proofErr w:type="spellEnd"/>
    </w:p>
    <w:p w:rsidR="00990797" w:rsidRDefault="00990797" w:rsidP="00985486">
      <w:pPr>
        <w:pStyle w:val="Standard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</w:p>
    <w:p w:rsidR="00985486" w:rsidRDefault="00985486" w:rsidP="00985486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985486" w:rsidRDefault="00985486" w:rsidP="00985486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985486" w:rsidRDefault="00985486" w:rsidP="00985486">
      <w:pPr>
        <w:pStyle w:val="Standard"/>
        <w:jc w:val="center"/>
        <w:rPr>
          <w:rFonts w:eastAsia="Times New Roman" w:cs="Times New Roman"/>
          <w:sz w:val="28"/>
          <w:szCs w:val="28"/>
        </w:rPr>
      </w:pPr>
    </w:p>
    <w:p w:rsidR="00990797" w:rsidRDefault="00990797" w:rsidP="00990797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0797" w:rsidRPr="00990797" w:rsidRDefault="00990797" w:rsidP="00990797">
      <w:pPr>
        <w:pStyle w:val="a7"/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332F12" w:rsidRDefault="00332F12" w:rsidP="00537D62">
      <w:pPr>
        <w:pStyle w:val="a7"/>
        <w:rPr>
          <w:rFonts w:ascii="Times New Roman" w:hAnsi="Times New Roman" w:cs="Times New Roman"/>
          <w:b/>
          <w:sz w:val="4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lang w:val="ru-RU"/>
        </w:rPr>
        <w:t>МБУ «Атаманская поселенческая библиотека»</w:t>
      </w: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 xml:space="preserve">Атаманского сельского поселения </w:t>
      </w: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40"/>
          <w:lang w:val="ru-RU"/>
        </w:rPr>
      </w:pPr>
      <w:r>
        <w:rPr>
          <w:rFonts w:ascii="Times New Roman" w:hAnsi="Times New Roman" w:cs="Times New Roman"/>
          <w:b/>
          <w:sz w:val="40"/>
          <w:lang w:val="ru-RU"/>
        </w:rPr>
        <w:t>Павловского района</w:t>
      </w: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40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6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72"/>
          <w:lang w:val="ru-RU"/>
        </w:rPr>
      </w:pPr>
      <w:r w:rsidRPr="008F7E20">
        <w:rPr>
          <w:rFonts w:ascii="Times New Roman" w:hAnsi="Times New Roman" w:cs="Times New Roman"/>
          <w:b/>
          <w:sz w:val="72"/>
          <w:lang w:val="ru-RU"/>
        </w:rPr>
        <w:t>ПЛАН</w:t>
      </w:r>
    </w:p>
    <w:p w:rsidR="00332F12" w:rsidRPr="008F7E20" w:rsidRDefault="00332F12" w:rsidP="00332F12">
      <w:pPr>
        <w:pStyle w:val="a7"/>
        <w:jc w:val="center"/>
        <w:rPr>
          <w:rFonts w:ascii="Times New Roman" w:hAnsi="Times New Roman" w:cs="Times New Roman"/>
          <w:b/>
          <w:sz w:val="72"/>
          <w:lang w:val="ru-RU"/>
        </w:rPr>
      </w:pPr>
      <w:r>
        <w:rPr>
          <w:rFonts w:ascii="Times New Roman" w:hAnsi="Times New Roman" w:cs="Times New Roman"/>
          <w:b/>
          <w:sz w:val="72"/>
          <w:lang w:val="ru-RU"/>
        </w:rPr>
        <w:t>работы</w:t>
      </w:r>
    </w:p>
    <w:p w:rsidR="00332F12" w:rsidRPr="008F7E20" w:rsidRDefault="00214F99" w:rsidP="00332F12">
      <w:pPr>
        <w:pStyle w:val="a7"/>
        <w:rPr>
          <w:rFonts w:ascii="Times New Roman" w:hAnsi="Times New Roman" w:cs="Times New Roman"/>
          <w:b/>
          <w:sz w:val="72"/>
          <w:lang w:val="ru-RU"/>
        </w:rPr>
      </w:pPr>
      <w:r>
        <w:rPr>
          <w:rFonts w:ascii="Times New Roman" w:hAnsi="Times New Roman" w:cs="Times New Roman"/>
          <w:b/>
          <w:sz w:val="72"/>
          <w:lang w:val="ru-RU"/>
        </w:rPr>
        <w:t xml:space="preserve">                на 2020</w:t>
      </w:r>
      <w:r w:rsidR="00332F12" w:rsidRPr="008F7E20">
        <w:rPr>
          <w:rFonts w:ascii="Times New Roman" w:hAnsi="Times New Roman" w:cs="Times New Roman"/>
          <w:b/>
          <w:sz w:val="72"/>
          <w:lang w:val="ru-RU"/>
        </w:rPr>
        <w:t xml:space="preserve"> год</w:t>
      </w: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160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160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332F12" w:rsidRDefault="00332F12" w:rsidP="00332F12">
      <w:pPr>
        <w:pStyle w:val="a7"/>
        <w:jc w:val="center"/>
        <w:rPr>
          <w:rFonts w:ascii="Times New Roman" w:hAnsi="Times New Roman" w:cs="Times New Roman"/>
          <w:b/>
          <w:sz w:val="32"/>
          <w:lang w:val="ru-RU"/>
        </w:rPr>
      </w:pPr>
    </w:p>
    <w:p w:rsidR="00332F12" w:rsidRPr="008F7E20" w:rsidRDefault="00990797" w:rsidP="00990797">
      <w:pPr>
        <w:pStyle w:val="a7"/>
        <w:rPr>
          <w:rFonts w:ascii="Times New Roman" w:hAnsi="Times New Roman" w:cs="Times New Roman"/>
          <w:b/>
          <w:sz w:val="32"/>
          <w:lang w:val="ru-RU"/>
        </w:rPr>
      </w:pPr>
      <w:r>
        <w:rPr>
          <w:rFonts w:ascii="Times New Roman" w:hAnsi="Times New Roman" w:cs="Times New Roman"/>
          <w:b/>
          <w:sz w:val="32"/>
          <w:lang w:val="ru-RU"/>
        </w:rPr>
        <w:t xml:space="preserve">                      </w:t>
      </w:r>
      <w:r w:rsidR="00214F99">
        <w:rPr>
          <w:rFonts w:ascii="Times New Roman" w:hAnsi="Times New Roman" w:cs="Times New Roman"/>
          <w:b/>
          <w:sz w:val="32"/>
          <w:lang w:val="ru-RU"/>
        </w:rPr>
        <w:t xml:space="preserve">                            2019</w:t>
      </w:r>
      <w:r>
        <w:rPr>
          <w:rFonts w:ascii="Times New Roman" w:hAnsi="Times New Roman" w:cs="Times New Roman"/>
          <w:b/>
          <w:sz w:val="32"/>
          <w:lang w:val="ru-RU"/>
        </w:rPr>
        <w:t xml:space="preserve"> г.</w:t>
      </w:r>
    </w:p>
    <w:p w:rsidR="00332F12" w:rsidRDefault="00990797" w:rsidP="00990797">
      <w:pPr>
        <w:pageBreakBefore/>
        <w:tabs>
          <w:tab w:val="left" w:pos="5103"/>
          <w:tab w:val="left" w:pos="7371"/>
        </w:tabs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</w:t>
      </w:r>
      <w:r w:rsidR="00332F12">
        <w:rPr>
          <w:rFonts w:ascii="Times New Roman" w:hAnsi="Times New Roman"/>
          <w:b/>
          <w:caps/>
          <w:sz w:val="28"/>
          <w:szCs w:val="28"/>
          <w:lang w:val="en-US"/>
        </w:rPr>
        <w:t>I</w:t>
      </w:r>
      <w:r w:rsidR="00332F12">
        <w:rPr>
          <w:rFonts w:ascii="Times New Roman" w:hAnsi="Times New Roman"/>
          <w:b/>
          <w:caps/>
          <w:sz w:val="28"/>
          <w:szCs w:val="28"/>
        </w:rPr>
        <w:t>. Основные цели и направления работы</w:t>
      </w:r>
      <w:r w:rsidR="00332F12">
        <w:rPr>
          <w:rFonts w:ascii="Times New Roman" w:hAnsi="Times New Roman"/>
          <w:b/>
          <w:caps/>
          <w:sz w:val="28"/>
          <w:szCs w:val="28"/>
        </w:rPr>
        <w:tab/>
      </w:r>
    </w:p>
    <w:p w:rsidR="00332F12" w:rsidRDefault="00332F12" w:rsidP="00332F1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2722" w:rsidRPr="00032722" w:rsidRDefault="00032722" w:rsidP="0003272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2722">
        <w:rPr>
          <w:rFonts w:ascii="Times New Roman" w:hAnsi="Times New Roman" w:cs="Times New Roman"/>
          <w:sz w:val="28"/>
          <w:szCs w:val="28"/>
        </w:rPr>
        <w:t>Содействовать к привлечению чтения населения станицы Атаманской. Библиотека является бесплатным и общедоступным учреждением для детей и других слоёв населения станицы.</w:t>
      </w:r>
    </w:p>
    <w:p w:rsidR="00032722" w:rsidRPr="00032722" w:rsidRDefault="00032722" w:rsidP="0003272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2722">
        <w:rPr>
          <w:rFonts w:ascii="Times New Roman" w:hAnsi="Times New Roman" w:cs="Times New Roman"/>
          <w:sz w:val="28"/>
          <w:szCs w:val="28"/>
        </w:rPr>
        <w:t>Обеспечение полной правовой информацией.</w:t>
      </w:r>
    </w:p>
    <w:p w:rsidR="00032722" w:rsidRPr="00032722" w:rsidRDefault="00032722" w:rsidP="0003272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2722">
        <w:rPr>
          <w:rFonts w:ascii="Times New Roman" w:hAnsi="Times New Roman" w:cs="Times New Roman"/>
          <w:sz w:val="28"/>
          <w:szCs w:val="28"/>
        </w:rPr>
        <w:t>Руководить чтением детей и юношества, прививать любовь к книге, способствовать патриотическому, нравственному, трудовому воспитанию и здоровому образу жизни.</w:t>
      </w:r>
    </w:p>
    <w:p w:rsidR="00032722" w:rsidRPr="00032722" w:rsidRDefault="00032722" w:rsidP="0003272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2722">
        <w:rPr>
          <w:rFonts w:ascii="Times New Roman" w:hAnsi="Times New Roman" w:cs="Times New Roman"/>
          <w:sz w:val="28"/>
          <w:szCs w:val="28"/>
        </w:rPr>
        <w:t>Участвовать в жизни станицы, принимать участие в краевых и районных конкурсах.</w:t>
      </w:r>
    </w:p>
    <w:p w:rsidR="00032722" w:rsidRPr="00032722" w:rsidRDefault="00032722" w:rsidP="0003272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2722">
        <w:rPr>
          <w:rFonts w:ascii="Times New Roman" w:hAnsi="Times New Roman" w:cs="Times New Roman"/>
          <w:sz w:val="28"/>
          <w:szCs w:val="28"/>
        </w:rPr>
        <w:t>Тесно взаимодействовать с другими учреждениями Атаманского сельского поселения.</w:t>
      </w:r>
    </w:p>
    <w:p w:rsidR="00032722" w:rsidRPr="00032722" w:rsidRDefault="00032722" w:rsidP="00032722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32722">
        <w:rPr>
          <w:rFonts w:ascii="Times New Roman" w:hAnsi="Times New Roman" w:cs="Times New Roman"/>
          <w:sz w:val="28"/>
          <w:szCs w:val="28"/>
        </w:rPr>
        <w:t>В течение года</w:t>
      </w:r>
      <w:r>
        <w:rPr>
          <w:rFonts w:ascii="Times New Roman" w:hAnsi="Times New Roman" w:cs="Times New Roman"/>
          <w:sz w:val="28"/>
          <w:szCs w:val="28"/>
        </w:rPr>
        <w:t xml:space="preserve"> отражать важнейшие события 2020</w:t>
      </w:r>
      <w:r w:rsidRPr="000327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32F12" w:rsidRDefault="00332F12" w:rsidP="00332F12">
      <w:pPr>
        <w:ind w:firstLine="5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Ориентирами в содержании деятельности  библиотеки будут следующие события и даты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332F12" w:rsidRDefault="00332F12" w:rsidP="00332F12">
      <w:pPr>
        <w:widowControl/>
        <w:tabs>
          <w:tab w:val="left" w:pos="900"/>
        </w:tabs>
        <w:suppressAutoHyphens w:val="0"/>
        <w:spacing w:line="36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u w:val="single"/>
        </w:rPr>
      </w:pPr>
      <w:r w:rsidRPr="00250535">
        <w:rPr>
          <w:rFonts w:ascii="Times New Roman" w:hAnsi="Times New Roman"/>
          <w:sz w:val="28"/>
          <w:szCs w:val="28"/>
          <w:u w:val="single"/>
        </w:rPr>
        <w:t>Памятные даты Российской Федерации: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23 января – 23 февраля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Месячник оборонно – массовой и военно – патриотической  работы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8 марта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Международный женский день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12 апреля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космонавтики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21 апреля 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поэзии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03272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24</w:t>
            </w:r>
            <w:r w:rsidR="00332F12"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 апреля 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БиблиоНочь</w:t>
            </w:r>
            <w:proofErr w:type="spellEnd"/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9 мая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Победы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24 мая 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славянской письменности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31 мая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борьбы с курением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защиты детей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6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русского языка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12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России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22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памяти и скорби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26 июня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борьбы с наркоманией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8 июля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семьи, любви, верности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22 августа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государственного флага РФ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 сентября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знаний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 сентября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памяти жертв Беслана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8 сентября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грамотности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1 октября 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Международный день пожилого человека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3 октября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борьбы с алкоголизмом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4 ноября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НОЧЬ ИСКУССТВ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03272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29</w:t>
            </w:r>
            <w:r w:rsidR="00332F12"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 xml:space="preserve"> ноября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матери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 декабря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борьбы со СПИДом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lastRenderedPageBreak/>
              <w:t>3 дека</w:t>
            </w: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Международный день инвалидов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9 декабря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героев России</w:t>
            </w:r>
          </w:p>
        </w:tc>
      </w:tr>
      <w:tr w:rsidR="00332F12" w:rsidRPr="004D4440" w:rsidTr="00332F12">
        <w:tc>
          <w:tcPr>
            <w:tcW w:w="2122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12 декабря</w:t>
            </w:r>
          </w:p>
        </w:tc>
        <w:tc>
          <w:tcPr>
            <w:tcW w:w="7223" w:type="dxa"/>
            <w:shd w:val="clear" w:color="auto" w:fill="auto"/>
          </w:tcPr>
          <w:p w:rsidR="00332F12" w:rsidRPr="004D4440" w:rsidRDefault="00332F12" w:rsidP="00332F12">
            <w:pPr>
              <w:widowControl/>
              <w:suppressAutoHyphens w:val="0"/>
              <w:jc w:val="center"/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</w:pPr>
            <w:r w:rsidRPr="004D4440">
              <w:rPr>
                <w:rFonts w:ascii="Times New Roman" w:eastAsia="Calibri" w:hAnsi="Times New Roman"/>
                <w:kern w:val="0"/>
                <w:sz w:val="28"/>
                <w:szCs w:val="28"/>
                <w:lang w:eastAsia="en-US"/>
              </w:rPr>
              <w:t>День конституции РФ</w:t>
            </w:r>
          </w:p>
        </w:tc>
      </w:tr>
    </w:tbl>
    <w:p w:rsidR="00332F12" w:rsidRDefault="00332F12" w:rsidP="00332F12">
      <w:pPr>
        <w:widowControl/>
        <w:suppressAutoHyphens w:val="0"/>
        <w:spacing w:after="160" w:line="259" w:lineRule="auto"/>
        <w:ind w:left="-426"/>
        <w:jc w:val="center"/>
        <w:rPr>
          <w:rFonts w:ascii="Times New Roman" w:eastAsia="Calibri" w:hAnsi="Times New Roman"/>
          <w:b/>
          <w:color w:val="FF0000"/>
          <w:kern w:val="0"/>
          <w:sz w:val="32"/>
          <w:szCs w:val="28"/>
          <w:lang w:eastAsia="en-US"/>
        </w:rPr>
      </w:pPr>
    </w:p>
    <w:p w:rsidR="004526F0" w:rsidRDefault="004526F0" w:rsidP="004526F0">
      <w:pPr>
        <w:widowControl/>
        <w:suppressAutoHyphens w:val="0"/>
        <w:spacing w:after="160" w:line="259" w:lineRule="auto"/>
        <w:ind w:left="-426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26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Президент В. В. Путин объявил 2020 год, Годом Памяти и Славы в честь</w:t>
      </w:r>
      <w:r w:rsidRPr="004526F0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75-летия Победы в Великой Отечественной войне</w:t>
      </w:r>
      <w:r w:rsidRPr="004526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О чем 8 июля 2019 года Президент России подписал соответствующий Указ. </w:t>
      </w:r>
    </w:p>
    <w:p w:rsidR="004526F0" w:rsidRPr="004526F0" w:rsidRDefault="004526F0" w:rsidP="004526F0">
      <w:pPr>
        <w:widowControl/>
        <w:suppressAutoHyphens w:val="0"/>
        <w:spacing w:after="160" w:line="259" w:lineRule="auto"/>
        <w:ind w:left="-426" w:firstLine="426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526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2020 год — </w:t>
      </w:r>
      <w:proofErr w:type="gramStart"/>
      <w:r w:rsidRPr="004526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особый</w:t>
      </w:r>
      <w:proofErr w:type="gramEnd"/>
      <w:r w:rsidRPr="004526F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 для нашей страны. В этом году исполняется 75 лет со дня подписания акта о капитуляции Германии. 75 лет тому назад закончилась Великая Отечественная война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32F12" w:rsidRPr="004D4440" w:rsidRDefault="00332F12" w:rsidP="00A94AA6">
      <w:pPr>
        <w:widowControl/>
        <w:shd w:val="clear" w:color="auto" w:fill="FFFFFF"/>
        <w:suppressAutoHyphens w:val="0"/>
        <w:spacing w:after="150" w:line="315" w:lineRule="atLeast"/>
        <w:rPr>
          <w:rFonts w:ascii="Times New Roman" w:hAnsi="Times New Roman"/>
          <w:kern w:val="0"/>
          <w:sz w:val="28"/>
          <w:szCs w:val="28"/>
        </w:rPr>
      </w:pPr>
      <w:r w:rsidRPr="004D4440">
        <w:rPr>
          <w:rFonts w:ascii="Times New Roman" w:hAnsi="Times New Roman"/>
          <w:kern w:val="0"/>
          <w:sz w:val="28"/>
          <w:szCs w:val="28"/>
        </w:rPr>
        <w:t> </w:t>
      </w:r>
    </w:p>
    <w:p w:rsidR="00332F12" w:rsidRDefault="00332F12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4D4440">
        <w:rPr>
          <w:rFonts w:ascii="Times New Roman" w:hAnsi="Times New Roman"/>
          <w:b/>
          <w:bCs/>
          <w:kern w:val="0"/>
          <w:sz w:val="28"/>
          <w:szCs w:val="28"/>
        </w:rPr>
        <w:t>Международные десятилетия</w:t>
      </w:r>
    </w:p>
    <w:p w:rsidR="00A94AA6" w:rsidRPr="004D4440" w:rsidRDefault="00A94AA6" w:rsidP="00A94AA6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kern w:val="0"/>
          <w:sz w:val="28"/>
          <w:szCs w:val="28"/>
        </w:rPr>
      </w:pPr>
      <w:r w:rsidRPr="004D4440">
        <w:rPr>
          <w:rFonts w:ascii="Times New Roman" w:hAnsi="Times New Roman"/>
          <w:b/>
          <w:bCs/>
          <w:kern w:val="0"/>
          <w:sz w:val="28"/>
          <w:szCs w:val="28"/>
        </w:rPr>
        <w:t>2013-2022</w:t>
      </w:r>
      <w:r w:rsidRPr="004D4440">
        <w:rPr>
          <w:rFonts w:ascii="Times New Roman" w:hAnsi="Times New Roman"/>
          <w:kern w:val="0"/>
          <w:sz w:val="28"/>
          <w:szCs w:val="28"/>
        </w:rPr>
        <w:t> — Международное десятилетие сближения культур</w:t>
      </w:r>
    </w:p>
    <w:p w:rsidR="00032722" w:rsidRPr="00032722" w:rsidRDefault="00032722" w:rsidP="00A94AA6">
      <w:pPr>
        <w:widowControl/>
        <w:shd w:val="clear" w:color="auto" w:fill="FFFFFF"/>
        <w:suppressAutoHyphens w:val="0"/>
        <w:spacing w:after="150" w:line="315" w:lineRule="atLeast"/>
        <w:ind w:left="720" w:firstLine="63"/>
        <w:jc w:val="both"/>
        <w:rPr>
          <w:rFonts w:ascii="Times New Roman" w:hAnsi="Times New Roman"/>
          <w:kern w:val="0"/>
          <w:sz w:val="28"/>
          <w:szCs w:val="28"/>
        </w:rPr>
      </w:pPr>
      <w:r w:rsidRPr="00032722">
        <w:rPr>
          <w:rFonts w:ascii="Times New Roman" w:hAnsi="Times New Roman"/>
          <w:b/>
          <w:sz w:val="27"/>
          <w:szCs w:val="27"/>
        </w:rPr>
        <w:t>2018–2027 годы</w:t>
      </w:r>
      <w:r w:rsidRPr="00032722">
        <w:rPr>
          <w:rFonts w:ascii="Times New Roman" w:hAnsi="Times New Roman"/>
          <w:sz w:val="27"/>
          <w:szCs w:val="27"/>
        </w:rPr>
        <w:t xml:space="preserve"> – </w:t>
      </w:r>
      <w:r w:rsidRPr="00032722">
        <w:rPr>
          <w:rFonts w:ascii="Times New Roman" w:hAnsi="Times New Roman"/>
          <w:b/>
          <w:bCs/>
          <w:sz w:val="27"/>
          <w:szCs w:val="27"/>
          <w:u w:val="single"/>
        </w:rPr>
        <w:t>Десятилетие детства в России</w:t>
      </w:r>
      <w:r w:rsidRPr="00032722">
        <w:rPr>
          <w:rFonts w:ascii="Times New Roman" w:hAnsi="Times New Roman"/>
          <w:sz w:val="27"/>
          <w:szCs w:val="27"/>
        </w:rPr>
        <w:t xml:space="preserve"> (Указ Президента России Владимира Путина  № 240 от 29 мая 2017 г.)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 xml:space="preserve">2021–2030 – </w:t>
      </w:r>
      <w:r w:rsidRPr="00032722">
        <w:rPr>
          <w:rFonts w:ascii="Times New Roman" w:hAnsi="Times New Roman"/>
          <w:sz w:val="28"/>
          <w:szCs w:val="28"/>
        </w:rPr>
        <w:t>Десятилетие науки об океане в интересах устойчивого развития</w:t>
      </w:r>
      <w:r w:rsidRPr="000327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 xml:space="preserve">2019–2028 – </w:t>
      </w:r>
      <w:r w:rsidRPr="00032722">
        <w:rPr>
          <w:rFonts w:ascii="Times New Roman" w:hAnsi="Times New Roman"/>
          <w:sz w:val="28"/>
          <w:szCs w:val="28"/>
        </w:rPr>
        <w:t>Десятилетие семейных фермерских хозяйств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 xml:space="preserve">2018–2028 – </w:t>
      </w:r>
      <w:r w:rsidRPr="00032722">
        <w:rPr>
          <w:rFonts w:ascii="Times New Roman" w:hAnsi="Times New Roman"/>
          <w:sz w:val="28"/>
          <w:szCs w:val="28"/>
        </w:rPr>
        <w:t>Международное десятилетие действий «Вода для устойчивого развития»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>2016–2025 – </w:t>
      </w:r>
      <w:r w:rsidRPr="00032722">
        <w:rPr>
          <w:rFonts w:ascii="Times New Roman" w:hAnsi="Times New Roman"/>
          <w:sz w:val="28"/>
          <w:szCs w:val="28"/>
        </w:rPr>
        <w:t>Десятилетие действий Организации Объединенных Наций по проблемам питания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 xml:space="preserve">2015–2024 – </w:t>
      </w:r>
      <w:r w:rsidRPr="00032722">
        <w:rPr>
          <w:rFonts w:ascii="Times New Roman" w:hAnsi="Times New Roman"/>
          <w:bCs/>
          <w:sz w:val="28"/>
          <w:szCs w:val="28"/>
        </w:rPr>
        <w:t>Международное десятилетие лиц африканского происхождения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>2014–2023</w:t>
      </w:r>
      <w:r w:rsidRPr="00032722">
        <w:rPr>
          <w:rFonts w:ascii="Times New Roman" w:hAnsi="Times New Roman"/>
          <w:sz w:val="28"/>
          <w:szCs w:val="28"/>
        </w:rPr>
        <w:t xml:space="preserve"> – Десятилетие устойчивой энергетики для всех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>2013–2022</w:t>
      </w:r>
      <w:r w:rsidRPr="00032722">
        <w:rPr>
          <w:rFonts w:ascii="Times New Roman" w:hAnsi="Times New Roman"/>
          <w:sz w:val="28"/>
          <w:szCs w:val="28"/>
        </w:rPr>
        <w:t xml:space="preserve"> – Международное десятилетие сближения культур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>2011–2020</w:t>
      </w:r>
      <w:r w:rsidRPr="00032722">
        <w:rPr>
          <w:rFonts w:ascii="Times New Roman" w:hAnsi="Times New Roman"/>
          <w:sz w:val="28"/>
          <w:szCs w:val="28"/>
        </w:rPr>
        <w:t xml:space="preserve"> – Третье Международное десятилетие за искоренение колониализма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>2011–2020</w:t>
      </w:r>
      <w:r w:rsidRPr="00032722">
        <w:rPr>
          <w:rFonts w:ascii="Times New Roman" w:hAnsi="Times New Roman"/>
          <w:sz w:val="28"/>
          <w:szCs w:val="28"/>
        </w:rPr>
        <w:t xml:space="preserve"> – Десятилетие биоразнообразия Организации Объединенных Наций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 xml:space="preserve">2011–2020 – </w:t>
      </w:r>
      <w:r w:rsidRPr="00032722">
        <w:rPr>
          <w:rFonts w:ascii="Times New Roman" w:hAnsi="Times New Roman"/>
          <w:sz w:val="28"/>
          <w:szCs w:val="28"/>
        </w:rPr>
        <w:t>Десятилетие действий по обеспечению безопасности дорожного движения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32722">
        <w:rPr>
          <w:rFonts w:ascii="Times New Roman" w:hAnsi="Times New Roman"/>
          <w:b/>
          <w:bCs/>
          <w:sz w:val="28"/>
          <w:szCs w:val="28"/>
        </w:rPr>
        <w:t>2011–2020</w:t>
      </w:r>
      <w:r w:rsidRPr="00032722">
        <w:rPr>
          <w:rFonts w:ascii="Times New Roman" w:hAnsi="Times New Roman"/>
          <w:iCs/>
          <w:sz w:val="28"/>
          <w:szCs w:val="28"/>
        </w:rPr>
        <w:t xml:space="preserve"> – </w:t>
      </w:r>
      <w:r w:rsidRPr="00032722">
        <w:rPr>
          <w:rFonts w:ascii="Times New Roman" w:hAnsi="Times New Roman"/>
          <w:sz w:val="28"/>
          <w:szCs w:val="28"/>
        </w:rPr>
        <w:t>Десятилетие Организации Объединенных Наций, посвященное пустыням и борьбе с опустыниванием.</w:t>
      </w:r>
    </w:p>
    <w:p w:rsidR="00032722" w:rsidRPr="00032722" w:rsidRDefault="00032722" w:rsidP="00032722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</w:p>
    <w:p w:rsidR="00332F12" w:rsidRPr="004526F0" w:rsidRDefault="00332F12" w:rsidP="004526F0">
      <w:pPr>
        <w:jc w:val="both"/>
        <w:rPr>
          <w:rFonts w:ascii="Times New Roman" w:hAnsi="Times New Roman"/>
          <w:sz w:val="28"/>
          <w:szCs w:val="28"/>
        </w:rPr>
      </w:pPr>
    </w:p>
    <w:p w:rsidR="004526F0" w:rsidRDefault="004526F0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32F12" w:rsidRDefault="00332F12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800D3A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КНИГИ-ЮБИЛЯРЫ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230 лет (1790) – Радищев А. «Путешествие из Петербурга в Москву»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205 лет (1815) – Гофман Э. Т. А. «Золотой горшок»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676767"/>
          <w:kern w:val="0"/>
          <w:sz w:val="28"/>
          <w:szCs w:val="28"/>
        </w:rPr>
      </w:pPr>
      <w:proofErr w:type="gram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205 лет (1815) – Гримм Я. и В. «Детские и семейные сказки» (Обработка народных сказок.</w:t>
      </w:r>
      <w:proofErr w:type="gram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proofErr w:type="gram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Часть II)</w:t>
      </w:r>
      <w:proofErr w:type="gramEnd"/>
    </w:p>
    <w:p w:rsidR="00E14578" w:rsidRPr="00402567" w:rsidRDefault="00E14578" w:rsidP="00E14578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200 лет (1820) – Пушкин А.С. «Руслан и Людмила»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200 лет (1820) – Скотт В. «Айвенго»</w:t>
      </w:r>
      <w:bookmarkStart w:id="1" w:name="more"/>
      <w:bookmarkEnd w:id="1"/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190 лет (1830) – Пушкин А.С. «История села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Горюхина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», «Маленькие трагедии», «Моцарт и Сальери», «Повести Белкина», «Сказка о попе и о работнике его </w:t>
      </w:r>
      <w:proofErr w:type="spellStart"/>
      <w:proofErr w:type="gram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Балде</w:t>
      </w:r>
      <w:proofErr w:type="spellEnd"/>
      <w:proofErr w:type="gram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185 лет (1835) – Андерсен Х.-К. «Сказки, рассказанные детям» («Огниво», «Принцесса на горошине», «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Дюймовочка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»)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185 лет (1835) – Гоголь Н. «Миргород», «Тарас Бульба», «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Вий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185 лет (1835) – Лермонтов М. «Маскарад»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180 лет (1840) – Лермонтов М. «Герой нашего времени», «Мцыри»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175 лет (1845) – Дюма А. «Двадцать лет спустя», «Королева Марго»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175 лет (1845) – Достоевский Ф. «Бедные люди»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175 лет (1845) – Гончаров И. «Обыкновенная история»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175 лет (1845) – Андерсен Х.-К. «Новые сказки» («Соловей», «Гадкий утёнок», «Снежная королева»)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170 лет (1850) – Островский А. «Свои люди — сочтёмся»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170 лет (1850) – Диккенс Ч. «Жизнь Дэвида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Копперфильда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, рассказанная им самим»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165 лет (1855) – Аксаков С. «Семейная хроника»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165 лет (1855) – Толстой Л. Н. «Севастопольские рассказы»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160 лет (1860) – Тургенев И. «Накануне», «Первая любовь»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160 лет (1860) – Коллинз У. «Женщина в белом»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160 лет (1860) – Островский А. «Гроза»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155 лет (1865) – Кэрролл Л. «Приключения Алисы в стране чудес»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150 лет (1870) – Верн Ж. «20 000 лье под водой»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150 лет (1870) – Некрасов Н. «Дедушка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Мазай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 и зайцы»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150 лет (1870) – Островский А. «Бешеные деньги»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150 лет (1870) – Толстой А. К. «Царь Борис»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150 лет (1870) – Тургенев И. «Степной король Лир»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150 лет (1870) – Тютчев Ф. «Я встретил Вас…»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145 лет (1875) – Верн Ж. «Таинственный остров»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145 лет (1875) – Достоевский Ф. «Подросток»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145 лет (1875) – Стивенсон Р. «Вересковый мёд»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145 лет (1875) – Твен М. «Приключения Тома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Сойера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140 лет (1880) – Достоевский Ф. «Братья Карамазовы»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140 лет (1880) – Коллоди К. «Приключения Пиноккио, история марионетки»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140 лет (1880) – Салтыков-Щедрин М. «Господа Головлёвы»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140 лет (1880) – Суриков И. «Зима» (Белый снег пушистый в воздухе кружится…)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lastRenderedPageBreak/>
        <w:t>135 лет (1885) – Чехов А. «Злоумышленник»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135 лет (1885) – Хаггард Р. «Копи царя Соломона»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135 лет (1885) – Короленко В. «Сон Макара»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125 лет (1895) – Горький М. «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Челкаш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», «Старуха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Изергиль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125 лет (1895) – Киплинг Р. «Книга джунглей»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115 лет (1905) – Куприн А. И. «Поединок»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100 лет (1920) –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Баум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 Л. «Волшебник из страны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Оз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100 лет (1920) – Замятин Е. «Мы»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100 лет (1920) –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Лофтинг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 Х. «Приключения доктора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Дулиттла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95 лет (1925) – Беляев А. «Голова профессора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Доуэля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95 лет (1925) – Булгаков М. «Белая гвардия»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95 лет (1925) – Маршак С. «Сказка о глупом мышонке»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95 лет (1925) – Маяковский В. «Что такое хорошо и что такое плохо»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95 лет (1925) – Чуковский К. «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Бармалей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», «Доктор Айболит»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85 лет (1935) – Гайдар А. «Военная тайна», «Судьба барабанщика», «Школа»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85 лет (1935) – Житков Б. «Рассказы о животных»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85 лет (1935) – </w:t>
      </w:r>
      <w:proofErr w:type="gram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Маршак</w:t>
      </w:r>
      <w:proofErr w:type="gram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 С. «Вот </w:t>
      </w:r>
      <w:proofErr w:type="gram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какой</w:t>
      </w:r>
      <w:proofErr w:type="gram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 рассеянный»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85 лет (1935) – Михалков С. «Дядя Стёпа»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85 лет (1935) – Платонов А. «Котлован»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85 лет (1935) – Толстой А. Н. «Пётр Первый»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85 лет (1935) – Чуковский К. «Лимпопо»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80 лет (1940) – Гайдар А. «Тимур и его команда»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75 лет (1945) – Бажов П. «Зелёная кобылка», «Голубая змейка»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75 лет (1945) – Катаев В. «Сын полка»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75 лет (1945) – Линдгрен А. «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Пеппи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Длинныйчулок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75 лет (1945) – Пришвин М. «В краю дедушки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Мазая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75 лет (1945) – Твардовский А. «Василий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Тёркин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75 лет (1945) – Фадеев А. «Молодая гвардия»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70 лет (1950) – Носов Н. «Дневник Коли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Синицина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65 лет (1955) – Линдгрен А. «Малыш и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Карлсон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, который живёт на крыше»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65 лет (1955) – Михалков С. «Дядя Стёпа-милиционер»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65 лет (1955) –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Сутеев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 В. «Кто сказал «</w:t>
      </w:r>
      <w:proofErr w:type="gram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мяу</w:t>
      </w:r>
      <w:proofErr w:type="gram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»?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60 лет (1960) – Рыбаков А. «Приключения Кроша»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55 лет (1965) – Носов Н. «Незнайка на Луне»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55 лет (1965) – Стругацкие А. и Б. «Понедельник начинается в субботу»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50 лет (1970) – Айтматов Ч. «Белый пароход»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50 лет (1970) – Бондарев Ю. «Горячий снег»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50 лет (1970) – Митяев А. «Книга будущих командиров»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30 лет (1990) – Солженицын А.И. «Как нам обустроить Россию»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20 лет (2000) –Роулинг Джоан «Гарри Поттер и кубок огня»</w:t>
      </w:r>
    </w:p>
    <w:p w:rsidR="00E14578" w:rsidRPr="00402567" w:rsidRDefault="00E14578" w:rsidP="00E14578">
      <w:pPr>
        <w:widowControl/>
        <w:shd w:val="clear" w:color="auto" w:fill="FFFFFF"/>
        <w:suppressAutoHyphens w:val="0"/>
        <w:jc w:val="both"/>
        <w:rPr>
          <w:rFonts w:ascii="Times New Roman" w:hAnsi="Times New Roman"/>
          <w:color w:val="676767"/>
          <w:kern w:val="0"/>
          <w:sz w:val="28"/>
          <w:szCs w:val="28"/>
        </w:rPr>
      </w:pPr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15 лет (2005) – </w:t>
      </w:r>
      <w:proofErr w:type="spellStart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>Глуховский</w:t>
      </w:r>
      <w:proofErr w:type="spellEnd"/>
      <w:r w:rsidRPr="00402567">
        <w:rPr>
          <w:rFonts w:ascii="Times New Roman" w:hAnsi="Times New Roman"/>
          <w:color w:val="000000"/>
          <w:kern w:val="0"/>
          <w:sz w:val="28"/>
          <w:szCs w:val="28"/>
        </w:rPr>
        <w:t xml:space="preserve"> Д. «Метро 2033»</w:t>
      </w:r>
    </w:p>
    <w:p w:rsidR="004526F0" w:rsidRDefault="004526F0" w:rsidP="00402567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4526F0" w:rsidRDefault="004526F0" w:rsidP="00402567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4526F0" w:rsidRDefault="004526F0" w:rsidP="00402567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332F12" w:rsidRPr="00800D3A" w:rsidRDefault="00332F12" w:rsidP="00402567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 w:rsidRPr="00800D3A">
        <w:rPr>
          <w:rFonts w:ascii="Times New Roman" w:hAnsi="Times New Roman"/>
          <w:b/>
          <w:bCs/>
          <w:kern w:val="0"/>
          <w:sz w:val="28"/>
          <w:szCs w:val="28"/>
        </w:rPr>
        <w:lastRenderedPageBreak/>
        <w:t>ПИСАТЕЛИ-ЮБИЛЯРЫ</w:t>
      </w:r>
    </w:p>
    <w:p w:rsidR="000E4179" w:rsidRPr="00800D3A" w:rsidRDefault="000E4179" w:rsidP="000E4179">
      <w:pPr>
        <w:widowControl/>
        <w:suppressAutoHyphens w:val="0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</w:p>
    <w:p w:rsidR="000E4179" w:rsidRPr="00800D3A" w:rsidRDefault="000E4179" w:rsidP="000E4179">
      <w:pPr>
        <w:widowControl/>
        <w:suppressAutoHyphens w:val="0"/>
        <w:jc w:val="center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kern w:val="0"/>
          <w:sz w:val="28"/>
          <w:szCs w:val="28"/>
        </w:rPr>
        <w:t>ЯНВАРЬ</w:t>
      </w:r>
    </w:p>
    <w:p w:rsidR="000E4179" w:rsidRPr="00800D3A" w:rsidRDefault="000E4179" w:rsidP="00332F12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15411C" w:rsidRPr="00A94AA6" w:rsidRDefault="0015411C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235 лет со дня рождения немецкого писателя-сказочника Якоба </w:t>
      </w:r>
      <w:proofErr w:type="spellStart"/>
      <w:r w:rsidRPr="00A94AA6">
        <w:rPr>
          <w:rFonts w:ascii="Times New Roman" w:hAnsi="Times New Roman"/>
          <w:sz w:val="28"/>
          <w:szCs w:val="28"/>
        </w:rPr>
        <w:t>Гримма</w:t>
      </w:r>
      <w:proofErr w:type="spellEnd"/>
      <w:r w:rsidRPr="00A94AA6">
        <w:rPr>
          <w:rFonts w:ascii="Times New Roman" w:hAnsi="Times New Roman"/>
          <w:sz w:val="28"/>
          <w:szCs w:val="28"/>
        </w:rPr>
        <w:t xml:space="preserve"> (1785–1863). </w:t>
      </w:r>
    </w:p>
    <w:p w:rsidR="0015411C" w:rsidRPr="00A94AA6" w:rsidRDefault="0015411C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100 лет со дня рождения русского писателя-натуралиста Николая Ивановича Сладкова (1920–1996). </w:t>
      </w:r>
    </w:p>
    <w:p w:rsidR="0015411C" w:rsidRPr="00A94AA6" w:rsidRDefault="0015411C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225 лет со дня рождения русского писателя Александра Сергеевича Грибоедова (1795–1829). </w:t>
      </w:r>
    </w:p>
    <w:p w:rsidR="0015411C" w:rsidRPr="00A94AA6" w:rsidRDefault="0015411C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95 лет со дня рождения русского писателя Евгения Ивановича Носова (1925–2002). </w:t>
      </w:r>
    </w:p>
    <w:p w:rsidR="00A94AA6" w:rsidRPr="00A94AA6" w:rsidRDefault="0015411C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145 лет со дня рождения русской писательницы Лидии Алексеевны Чарской (Чурилова) (1875–1937). </w:t>
      </w:r>
    </w:p>
    <w:p w:rsidR="00A94AA6" w:rsidRPr="00A94AA6" w:rsidRDefault="0015411C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160 лет со дня рождения русского писателя Антона Павловича Чехова (1860–1904). </w:t>
      </w:r>
    </w:p>
    <w:p w:rsidR="000E4179" w:rsidRPr="00800D3A" w:rsidRDefault="000E4179" w:rsidP="004526F0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sz w:val="28"/>
          <w:szCs w:val="28"/>
        </w:rPr>
        <w:t>ФЕВРАЛЬ</w:t>
      </w:r>
    </w:p>
    <w:p w:rsidR="00A94AA6" w:rsidRPr="00A94AA6" w:rsidRDefault="0015411C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120 лет со дня рождения русского писателя, филолога Льва Васильевича Успенского (1900–1978). </w:t>
      </w:r>
    </w:p>
    <w:p w:rsidR="00A94AA6" w:rsidRPr="00A94AA6" w:rsidRDefault="000E4179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15411C" w:rsidRPr="00A94AA6">
        <w:rPr>
          <w:rFonts w:ascii="Times New Roman" w:hAnsi="Times New Roman"/>
          <w:sz w:val="28"/>
          <w:szCs w:val="28"/>
        </w:rPr>
        <w:t>130 лет со дня рождения русского писателя, лауреата Нобелевской премии Бориса Леонидовича Пастернака (1890–1960</w:t>
      </w:r>
      <w:proofErr w:type="gramEnd"/>
    </w:p>
    <w:p w:rsidR="00A94AA6" w:rsidRDefault="00A94AA6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93DCE" w:rsidRDefault="007F43E3" w:rsidP="004526F0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sz w:val="28"/>
          <w:szCs w:val="28"/>
        </w:rPr>
        <w:t>МАРТ</w:t>
      </w:r>
    </w:p>
    <w:p w:rsidR="00A94AA6" w:rsidRPr="00A94AA6" w:rsidRDefault="0015411C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205 лет со дня рождения русского писателя Петра Павловича Ершова (1815–1869). </w:t>
      </w:r>
    </w:p>
    <w:p w:rsidR="00A94AA6" w:rsidRPr="00A94AA6" w:rsidRDefault="0015411C" w:rsidP="00A94AA6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55 лет со дня рождения российского писателя, лауреата литературных премий им. Корнея Чуковского и им. С. Маршака, Национальной детской литературной премии «Заветная мечта» Артура Александровича </w:t>
      </w:r>
      <w:proofErr w:type="spellStart"/>
      <w:r w:rsidRPr="00A94AA6">
        <w:rPr>
          <w:rFonts w:ascii="Times New Roman" w:hAnsi="Times New Roman"/>
          <w:sz w:val="28"/>
          <w:szCs w:val="28"/>
        </w:rPr>
        <w:t>Гиваргизова</w:t>
      </w:r>
      <w:proofErr w:type="spellEnd"/>
      <w:r w:rsidRPr="00A94AA6">
        <w:rPr>
          <w:rFonts w:ascii="Times New Roman" w:hAnsi="Times New Roman"/>
          <w:sz w:val="28"/>
          <w:szCs w:val="28"/>
        </w:rPr>
        <w:t xml:space="preserve"> (р. 1965). </w:t>
      </w:r>
    </w:p>
    <w:p w:rsidR="00D54EF0" w:rsidRPr="004526F0" w:rsidRDefault="00D54EF0" w:rsidP="004526F0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26F0">
        <w:rPr>
          <w:rFonts w:ascii="Times New Roman" w:hAnsi="Times New Roman"/>
          <w:b/>
          <w:color w:val="000000"/>
          <w:sz w:val="28"/>
          <w:szCs w:val="28"/>
        </w:rPr>
        <w:t>АПРЕЛЬ</w:t>
      </w:r>
    </w:p>
    <w:p w:rsidR="0015411C" w:rsidRPr="00A94AA6" w:rsidRDefault="0015411C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– 215 лет со дня рождения датского писателя-сказочника </w:t>
      </w:r>
      <w:proofErr w:type="spellStart"/>
      <w:r w:rsidRPr="00A94AA6">
        <w:rPr>
          <w:rFonts w:ascii="Times New Roman" w:hAnsi="Times New Roman"/>
          <w:sz w:val="28"/>
          <w:szCs w:val="28"/>
        </w:rPr>
        <w:t>Ханса</w:t>
      </w:r>
      <w:proofErr w:type="spellEnd"/>
      <w:r w:rsidRPr="00A94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AA6">
        <w:rPr>
          <w:rFonts w:ascii="Times New Roman" w:hAnsi="Times New Roman"/>
          <w:sz w:val="28"/>
          <w:szCs w:val="28"/>
        </w:rPr>
        <w:t>Кристиана</w:t>
      </w:r>
      <w:proofErr w:type="spellEnd"/>
      <w:r w:rsidRPr="00A94AA6">
        <w:rPr>
          <w:rFonts w:ascii="Times New Roman" w:hAnsi="Times New Roman"/>
          <w:sz w:val="28"/>
          <w:szCs w:val="28"/>
        </w:rPr>
        <w:t xml:space="preserve"> Андерсена (1805–1875). </w:t>
      </w:r>
    </w:p>
    <w:p w:rsidR="00A94AA6" w:rsidRDefault="000E4179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5411C" w:rsidRPr="00A94AA6">
        <w:rPr>
          <w:rFonts w:ascii="Times New Roman" w:hAnsi="Times New Roman"/>
          <w:sz w:val="28"/>
          <w:szCs w:val="28"/>
        </w:rPr>
        <w:t>360 лет со дня рождения английского писателя Даниеля Дефо (</w:t>
      </w:r>
      <w:proofErr w:type="spellStart"/>
      <w:r w:rsidR="0015411C" w:rsidRPr="00A94AA6">
        <w:rPr>
          <w:rFonts w:ascii="Times New Roman" w:hAnsi="Times New Roman"/>
          <w:sz w:val="28"/>
          <w:szCs w:val="28"/>
        </w:rPr>
        <w:t>ок</w:t>
      </w:r>
      <w:proofErr w:type="spellEnd"/>
      <w:r w:rsidR="0015411C" w:rsidRPr="00A94AA6">
        <w:rPr>
          <w:rFonts w:ascii="Times New Roman" w:hAnsi="Times New Roman"/>
          <w:sz w:val="28"/>
          <w:szCs w:val="28"/>
        </w:rPr>
        <w:t xml:space="preserve">. 1660– 1731). </w:t>
      </w:r>
    </w:p>
    <w:p w:rsidR="004526F0" w:rsidRDefault="004526F0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4526F0" w:rsidRPr="00A94AA6" w:rsidRDefault="004526F0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</w:p>
    <w:p w:rsidR="00402567" w:rsidRDefault="00402567" w:rsidP="004526F0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МАЙ</w:t>
      </w:r>
    </w:p>
    <w:p w:rsidR="00A94AA6" w:rsidRPr="00A94AA6" w:rsidRDefault="00402567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115 лет со дня рождения русского писателя Михаила Александровича Шолохова (1905–1984). 9 </w:t>
      </w:r>
    </w:p>
    <w:p w:rsidR="00A94AA6" w:rsidRDefault="00402567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110 лет со дня рождения русского поэта Александра </w:t>
      </w:r>
      <w:proofErr w:type="spellStart"/>
      <w:r w:rsidRPr="00A94AA6">
        <w:rPr>
          <w:rFonts w:ascii="Times New Roman" w:hAnsi="Times New Roman"/>
          <w:sz w:val="28"/>
          <w:szCs w:val="28"/>
        </w:rPr>
        <w:t>Трифоновича</w:t>
      </w:r>
      <w:proofErr w:type="spellEnd"/>
      <w:r w:rsidRPr="00A94AA6">
        <w:rPr>
          <w:rFonts w:ascii="Times New Roman" w:hAnsi="Times New Roman"/>
          <w:sz w:val="28"/>
          <w:szCs w:val="28"/>
        </w:rPr>
        <w:t xml:space="preserve"> Твардовского (1910–1971). </w:t>
      </w:r>
    </w:p>
    <w:p w:rsidR="00A94AA6" w:rsidRPr="00A94AA6" w:rsidRDefault="00A94AA6" w:rsidP="004526F0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94AA6">
        <w:rPr>
          <w:rFonts w:ascii="Times New Roman" w:hAnsi="Times New Roman"/>
          <w:b/>
          <w:sz w:val="28"/>
          <w:szCs w:val="28"/>
        </w:rPr>
        <w:t>ИЮНЬ</w:t>
      </w:r>
    </w:p>
    <w:p w:rsidR="00A94AA6" w:rsidRDefault="00402567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>120 лет со дня рождения французского писателя Антуана де Сент-Экзюпери (1900–1944).</w:t>
      </w:r>
    </w:p>
    <w:p w:rsidR="00D54EF0" w:rsidRDefault="00D54EF0" w:rsidP="004526F0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sz w:val="28"/>
          <w:szCs w:val="28"/>
        </w:rPr>
        <w:t>ИЮЛЬ</w:t>
      </w:r>
    </w:p>
    <w:p w:rsidR="00A94AA6" w:rsidRPr="00A94AA6" w:rsidRDefault="00402567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>– 115 лет со дня рождения русского писателя Льва Абрамовича Кассиля (1905–1970).</w:t>
      </w:r>
    </w:p>
    <w:p w:rsidR="00402567" w:rsidRPr="00A94AA6" w:rsidRDefault="00402567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>– 55 лет со дня рождения английской писательницы Джоан Роулинг (р. 1965).</w:t>
      </w:r>
    </w:p>
    <w:p w:rsidR="00A94AA6" w:rsidRDefault="000E4179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</w:t>
      </w:r>
    </w:p>
    <w:p w:rsidR="00D54EF0" w:rsidRDefault="00D54EF0" w:rsidP="004526F0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sz w:val="28"/>
          <w:szCs w:val="28"/>
        </w:rPr>
        <w:t>АВГУСТ</w:t>
      </w:r>
    </w:p>
    <w:p w:rsidR="00402567" w:rsidRPr="00A94AA6" w:rsidRDefault="00402567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125 лет со дня рождения русского писателя Михаила Михайловича Зощенко (1895–1958). </w:t>
      </w:r>
    </w:p>
    <w:p w:rsidR="00402567" w:rsidRPr="00A94AA6" w:rsidRDefault="00402567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140 лет со дня рождения русского писателя Александра Степановича Грина (Гриневский) (1880–1932). </w:t>
      </w:r>
    </w:p>
    <w:p w:rsidR="0080539B" w:rsidRDefault="0080539B" w:rsidP="0080539B">
      <w:pPr>
        <w:keepNext/>
        <w:widowControl/>
        <w:suppressAutoHyphens w:val="0"/>
        <w:jc w:val="center"/>
        <w:outlineLvl w:val="1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kern w:val="0"/>
          <w:sz w:val="28"/>
          <w:szCs w:val="28"/>
        </w:rPr>
        <w:t>СЕНТЯБРЬ</w:t>
      </w:r>
    </w:p>
    <w:p w:rsidR="00A94AA6" w:rsidRPr="00A94AA6" w:rsidRDefault="00402567" w:rsidP="00402567">
      <w:pPr>
        <w:keepNext/>
        <w:widowControl/>
        <w:suppressAutoHyphens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>150 лет со дня рождения русского писателя Александра Ивановича Куприна (1870–1938).</w:t>
      </w:r>
    </w:p>
    <w:p w:rsidR="00A94AA6" w:rsidRPr="00A94AA6" w:rsidRDefault="00402567" w:rsidP="00402567">
      <w:pPr>
        <w:keepNext/>
        <w:widowControl/>
        <w:suppressAutoHyphens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 </w:t>
      </w:r>
    </w:p>
    <w:p w:rsidR="00402567" w:rsidRPr="00A94AA6" w:rsidRDefault="00402567" w:rsidP="00A94AA6">
      <w:pPr>
        <w:keepNext/>
        <w:widowControl/>
        <w:suppressAutoHyphens w:val="0"/>
        <w:jc w:val="both"/>
        <w:outlineLvl w:val="1"/>
        <w:rPr>
          <w:rFonts w:ascii="Times New Roman" w:hAnsi="Times New Roman"/>
          <w:b/>
          <w:color w:val="000000"/>
          <w:kern w:val="0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130 лет со дня рождения английской писательницы, автора детективов Агаты Кристи (Агата Мари Кларисса Миллер) (1890–1976). </w:t>
      </w:r>
    </w:p>
    <w:p w:rsidR="0080539B" w:rsidRDefault="0080539B" w:rsidP="000E4179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sz w:val="28"/>
          <w:szCs w:val="28"/>
        </w:rPr>
        <w:t>ОКТЯБРЬ</w:t>
      </w:r>
    </w:p>
    <w:p w:rsidR="00A94AA6" w:rsidRPr="00A94AA6" w:rsidRDefault="00402567" w:rsidP="00402567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125 лет со дня рождения русского поэта Сергея Александровича Есенина (1895–1925). </w:t>
      </w:r>
    </w:p>
    <w:p w:rsidR="00402567" w:rsidRPr="00A94AA6" w:rsidRDefault="00402567" w:rsidP="00402567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>140 лет со дня рождения русского писателя Саши Черного (Александр Михайлович Гликберг) (1880–1932).</w:t>
      </w:r>
    </w:p>
    <w:p w:rsidR="00402567" w:rsidRPr="00A94AA6" w:rsidRDefault="00402567" w:rsidP="00402567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150 лет со дня рождения русского писателя Ивана Алексеевича Бунина (1870–1953). </w:t>
      </w:r>
    </w:p>
    <w:p w:rsidR="00402567" w:rsidRPr="00800D3A" w:rsidRDefault="00402567" w:rsidP="00402567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100 лет со дня рождения итальянского писателя </w:t>
      </w:r>
      <w:proofErr w:type="spellStart"/>
      <w:r w:rsidRPr="00A94AA6">
        <w:rPr>
          <w:rFonts w:ascii="Times New Roman" w:hAnsi="Times New Roman"/>
          <w:sz w:val="28"/>
          <w:szCs w:val="28"/>
        </w:rPr>
        <w:t>Джанни</w:t>
      </w:r>
      <w:proofErr w:type="spellEnd"/>
      <w:r w:rsidRPr="00A94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4AA6">
        <w:rPr>
          <w:rFonts w:ascii="Times New Roman" w:hAnsi="Times New Roman"/>
          <w:sz w:val="28"/>
          <w:szCs w:val="28"/>
        </w:rPr>
        <w:t>Родари</w:t>
      </w:r>
      <w:proofErr w:type="spellEnd"/>
      <w:r w:rsidRPr="00A94AA6">
        <w:rPr>
          <w:rFonts w:ascii="Times New Roman" w:hAnsi="Times New Roman"/>
          <w:sz w:val="28"/>
          <w:szCs w:val="28"/>
        </w:rPr>
        <w:t xml:space="preserve"> (1920–1980). </w:t>
      </w:r>
    </w:p>
    <w:p w:rsidR="0080539B" w:rsidRDefault="0080539B" w:rsidP="000E4179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sz w:val="28"/>
          <w:szCs w:val="28"/>
        </w:rPr>
        <w:t>НОЯБРЬ</w:t>
      </w:r>
    </w:p>
    <w:p w:rsidR="00A94AA6" w:rsidRPr="00A94AA6" w:rsidRDefault="00402567" w:rsidP="00402567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– 170 лет со дня рождения английского писателя Роберта Льюиса Стивенсона (1850–1894). </w:t>
      </w:r>
    </w:p>
    <w:p w:rsidR="00402567" w:rsidRPr="00A94AA6" w:rsidRDefault="00A94AA6" w:rsidP="00402567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402567" w:rsidRPr="00A94AA6">
        <w:rPr>
          <w:rFonts w:ascii="Times New Roman" w:hAnsi="Times New Roman"/>
          <w:sz w:val="28"/>
          <w:szCs w:val="28"/>
        </w:rPr>
        <w:t>185 лет со дня рождения американского писателя Марка Твена (</w:t>
      </w:r>
      <w:proofErr w:type="spellStart"/>
      <w:r w:rsidR="00402567" w:rsidRPr="00A94AA6">
        <w:rPr>
          <w:rFonts w:ascii="Times New Roman" w:hAnsi="Times New Roman"/>
          <w:sz w:val="28"/>
          <w:szCs w:val="28"/>
        </w:rPr>
        <w:t>Сэмюэл</w:t>
      </w:r>
      <w:proofErr w:type="spellEnd"/>
      <w:r w:rsidR="00402567" w:rsidRPr="00A94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567" w:rsidRPr="00A94AA6">
        <w:rPr>
          <w:rFonts w:ascii="Times New Roman" w:hAnsi="Times New Roman"/>
          <w:sz w:val="28"/>
          <w:szCs w:val="28"/>
        </w:rPr>
        <w:t>Ленгхорн</w:t>
      </w:r>
      <w:proofErr w:type="spellEnd"/>
      <w:r w:rsidR="00402567" w:rsidRPr="00A94A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2567" w:rsidRPr="00A94AA6">
        <w:rPr>
          <w:rFonts w:ascii="Times New Roman" w:hAnsi="Times New Roman"/>
          <w:sz w:val="28"/>
          <w:szCs w:val="28"/>
        </w:rPr>
        <w:t>Клеменс</w:t>
      </w:r>
      <w:proofErr w:type="spellEnd"/>
      <w:r w:rsidR="00402567" w:rsidRPr="00A94AA6">
        <w:rPr>
          <w:rFonts w:ascii="Times New Roman" w:hAnsi="Times New Roman"/>
          <w:sz w:val="28"/>
          <w:szCs w:val="28"/>
        </w:rPr>
        <w:t xml:space="preserve">) (1835–1910). </w:t>
      </w:r>
    </w:p>
    <w:p w:rsidR="0080539B" w:rsidRPr="00800D3A" w:rsidRDefault="0080539B" w:rsidP="000E4179">
      <w:pPr>
        <w:widowControl/>
        <w:shd w:val="clear" w:color="auto" w:fill="FFFFFF"/>
        <w:suppressAutoHyphens w:val="0"/>
        <w:spacing w:after="150" w:line="315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0D3A">
        <w:rPr>
          <w:rFonts w:ascii="Times New Roman" w:hAnsi="Times New Roman"/>
          <w:b/>
          <w:color w:val="000000"/>
          <w:sz w:val="28"/>
          <w:szCs w:val="28"/>
        </w:rPr>
        <w:t>ДЕКАБРЬ</w:t>
      </w:r>
    </w:p>
    <w:p w:rsidR="005A0088" w:rsidRPr="00A94AA6" w:rsidRDefault="00402567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 xml:space="preserve">155 лет со дня рождения английского писателя Джозефа </w:t>
      </w:r>
      <w:proofErr w:type="spellStart"/>
      <w:r w:rsidRPr="00A94AA6">
        <w:rPr>
          <w:rFonts w:ascii="Times New Roman" w:hAnsi="Times New Roman"/>
          <w:sz w:val="28"/>
          <w:szCs w:val="28"/>
        </w:rPr>
        <w:t>Редьярда</w:t>
      </w:r>
      <w:proofErr w:type="spellEnd"/>
      <w:r w:rsidRPr="00A94AA6">
        <w:rPr>
          <w:rFonts w:ascii="Times New Roman" w:hAnsi="Times New Roman"/>
          <w:sz w:val="28"/>
          <w:szCs w:val="28"/>
        </w:rPr>
        <w:t xml:space="preserve"> Киплинга (1865–1936). </w:t>
      </w:r>
    </w:p>
    <w:p w:rsidR="00A94AA6" w:rsidRPr="00A94AA6" w:rsidRDefault="00402567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sz w:val="28"/>
          <w:szCs w:val="28"/>
        </w:rPr>
      </w:pPr>
      <w:r w:rsidRPr="00A94AA6">
        <w:rPr>
          <w:rFonts w:ascii="Times New Roman" w:hAnsi="Times New Roman"/>
          <w:sz w:val="28"/>
          <w:szCs w:val="28"/>
        </w:rPr>
        <w:t>115 лет со дня рождения русского писателя Даниила Ивановича Хармса (</w:t>
      </w:r>
      <w:proofErr w:type="spellStart"/>
      <w:r w:rsidRPr="00A94AA6">
        <w:rPr>
          <w:rFonts w:ascii="Times New Roman" w:hAnsi="Times New Roman"/>
          <w:sz w:val="28"/>
          <w:szCs w:val="28"/>
        </w:rPr>
        <w:t>Ювачёв</w:t>
      </w:r>
      <w:proofErr w:type="spellEnd"/>
      <w:r w:rsidRPr="00A94AA6">
        <w:rPr>
          <w:rFonts w:ascii="Times New Roman" w:hAnsi="Times New Roman"/>
          <w:sz w:val="28"/>
          <w:szCs w:val="28"/>
        </w:rPr>
        <w:t xml:space="preserve">) (1905–1942). </w:t>
      </w:r>
    </w:p>
    <w:p w:rsidR="00A94AA6" w:rsidRDefault="00A94AA6" w:rsidP="00332F12">
      <w:pPr>
        <w:widowControl/>
        <w:shd w:val="clear" w:color="auto" w:fill="FFFFFF"/>
        <w:suppressAutoHyphens w:val="0"/>
        <w:spacing w:after="150" w:line="315" w:lineRule="atLeast"/>
        <w:jc w:val="both"/>
      </w:pPr>
    </w:p>
    <w:p w:rsidR="00332F12" w:rsidRDefault="00332F12" w:rsidP="00332F12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b/>
          <w:kern w:val="0"/>
          <w:sz w:val="36"/>
          <w:szCs w:val="28"/>
        </w:rPr>
      </w:pPr>
      <w:r w:rsidRPr="007B0782">
        <w:rPr>
          <w:rFonts w:ascii="Times New Roman" w:hAnsi="Times New Roman"/>
          <w:b/>
          <w:kern w:val="0"/>
          <w:sz w:val="36"/>
          <w:szCs w:val="28"/>
        </w:rPr>
        <w:t>2. Организация обслуживания населения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Строится на сочетании всех форм библиотечно-библиографического обслуживания.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Для детей и юношества поддержка образовательного чтения, профобразования,  расширение их кругозора, организация досуга.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Продолжить работу по привлечению читателей, проводить экскурсии, дни открытых дверей, разработать памятки и информационные листы, буклеты, стенды, освещать работу на страницах местной печати.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В целях изучения читающего контингента в течение года проводить анкетирование и мини-опросы.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Иметь в библиотеке картотеку абонемент информации (специалисты, коллективы).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Индивидуальная работа: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проводить анализ читательских формуляров с учётом их интересов и целей чтения. Использовать разнообразные методы личного общения с читателями при записи в библиотеку, во время выдачи и приёма литературы, у книжных полок и выставок, путём бесед, консультаций, справок, информаций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взять на учёт семейное чтение и трудных подростков</w:t>
      </w:r>
    </w:p>
    <w:p w:rsidR="00332F12" w:rsidRPr="007B078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увеличить число читающих пенсионеров на дому</w:t>
      </w: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ab/>
      </w:r>
      <w:r w:rsidRPr="007B078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Вести свою работу совместно с другими учреждениями: ДК, СОШ №4, психоневрологический интернат, МДОУ №7, дошкольное образовательное учреждение «Малышок»  и др.</w:t>
      </w:r>
    </w:p>
    <w:p w:rsidR="00332F12" w:rsidRPr="00EC70D2" w:rsidRDefault="00332F12" w:rsidP="00332F12">
      <w:pPr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EC70D2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lastRenderedPageBreak/>
        <w:t>2.1. Основные с</w:t>
      </w:r>
      <w:r w:rsidR="000F5AD1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 xml:space="preserve">татистические </w:t>
      </w:r>
      <w:r w:rsidR="006D75AB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показатели на 2020</w:t>
      </w:r>
      <w:r w:rsidRPr="00EC70D2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 xml:space="preserve"> год:</w:t>
      </w:r>
    </w:p>
    <w:p w:rsidR="00332F12" w:rsidRPr="00EC70D2" w:rsidRDefault="00332F12" w:rsidP="00332F12">
      <w:pPr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5"/>
        <w:gridCol w:w="1035"/>
        <w:gridCol w:w="1035"/>
        <w:gridCol w:w="1185"/>
        <w:gridCol w:w="1380"/>
        <w:gridCol w:w="1275"/>
        <w:gridCol w:w="1246"/>
      </w:tblGrid>
      <w:tr w:rsidR="00332F12" w:rsidRPr="00EC70D2" w:rsidTr="00332F12">
        <w:trPr>
          <w:trHeight w:val="345"/>
        </w:trPr>
        <w:tc>
          <w:tcPr>
            <w:tcW w:w="2415" w:type="dxa"/>
            <w:vMerge w:val="restart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показатели</w:t>
            </w:r>
          </w:p>
        </w:tc>
        <w:tc>
          <w:tcPr>
            <w:tcW w:w="1035" w:type="dxa"/>
            <w:vMerge w:val="restart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ED1E35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2019</w:t>
            </w:r>
            <w:r w:rsidR="00332F12"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г.</w:t>
            </w: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vMerge w:val="restart"/>
          </w:tcPr>
          <w:p w:rsidR="00332F12" w:rsidRPr="00EC70D2" w:rsidRDefault="00ED1E35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План на 2020</w:t>
            </w:r>
            <w:r w:rsidR="00332F12"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г.</w:t>
            </w: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5086" w:type="dxa"/>
            <w:gridSpan w:val="4"/>
          </w:tcPr>
          <w:p w:rsidR="00332F12" w:rsidRPr="00EC70D2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По кварталам</w:t>
            </w:r>
          </w:p>
        </w:tc>
      </w:tr>
      <w:tr w:rsidR="00332F12" w:rsidRPr="00EC70D2" w:rsidTr="00332F12">
        <w:trPr>
          <w:trHeight w:val="285"/>
        </w:trPr>
        <w:tc>
          <w:tcPr>
            <w:tcW w:w="2415" w:type="dxa"/>
            <w:vMerge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vMerge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vMerge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1-ый</w:t>
            </w:r>
          </w:p>
        </w:tc>
        <w:tc>
          <w:tcPr>
            <w:tcW w:w="1380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2-ой</w:t>
            </w:r>
          </w:p>
        </w:tc>
        <w:tc>
          <w:tcPr>
            <w:tcW w:w="127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3-ий</w:t>
            </w:r>
          </w:p>
        </w:tc>
        <w:tc>
          <w:tcPr>
            <w:tcW w:w="1246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4-ый</w:t>
            </w:r>
          </w:p>
        </w:tc>
      </w:tr>
      <w:tr w:rsidR="00332F12" w:rsidRPr="00EC70D2" w:rsidTr="00332F12">
        <w:tc>
          <w:tcPr>
            <w:tcW w:w="241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Читатели</w:t>
            </w:r>
          </w:p>
        </w:tc>
        <w:tc>
          <w:tcPr>
            <w:tcW w:w="1035" w:type="dxa"/>
          </w:tcPr>
          <w:p w:rsidR="00332F12" w:rsidRPr="00EC70D2" w:rsidRDefault="00F4629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1033</w:t>
            </w:r>
          </w:p>
        </w:tc>
        <w:tc>
          <w:tcPr>
            <w:tcW w:w="103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1000</w:t>
            </w:r>
          </w:p>
        </w:tc>
        <w:tc>
          <w:tcPr>
            <w:tcW w:w="118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700</w:t>
            </w:r>
          </w:p>
        </w:tc>
        <w:tc>
          <w:tcPr>
            <w:tcW w:w="1380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850</w:t>
            </w:r>
          </w:p>
        </w:tc>
        <w:tc>
          <w:tcPr>
            <w:tcW w:w="1246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332F12" w:rsidRPr="00EC70D2" w:rsidTr="00332F12">
        <w:tc>
          <w:tcPr>
            <w:tcW w:w="241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Посещения</w:t>
            </w:r>
          </w:p>
        </w:tc>
        <w:tc>
          <w:tcPr>
            <w:tcW w:w="1035" w:type="dxa"/>
          </w:tcPr>
          <w:p w:rsidR="00332F12" w:rsidRPr="00EC70D2" w:rsidRDefault="00F4629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7046</w:t>
            </w:r>
          </w:p>
        </w:tc>
        <w:tc>
          <w:tcPr>
            <w:tcW w:w="103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7000</w:t>
            </w:r>
          </w:p>
        </w:tc>
        <w:tc>
          <w:tcPr>
            <w:tcW w:w="118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2100</w:t>
            </w:r>
          </w:p>
        </w:tc>
        <w:tc>
          <w:tcPr>
            <w:tcW w:w="1380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3500</w:t>
            </w:r>
          </w:p>
        </w:tc>
        <w:tc>
          <w:tcPr>
            <w:tcW w:w="127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4900</w:t>
            </w:r>
          </w:p>
        </w:tc>
        <w:tc>
          <w:tcPr>
            <w:tcW w:w="1246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7000</w:t>
            </w:r>
          </w:p>
        </w:tc>
      </w:tr>
      <w:tr w:rsidR="00332F12" w:rsidRPr="00EC70D2" w:rsidTr="00332F12">
        <w:tc>
          <w:tcPr>
            <w:tcW w:w="241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книговыдача</w:t>
            </w:r>
          </w:p>
        </w:tc>
        <w:tc>
          <w:tcPr>
            <w:tcW w:w="1035" w:type="dxa"/>
          </w:tcPr>
          <w:p w:rsidR="00332F12" w:rsidRPr="00EC70D2" w:rsidRDefault="000F5AD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</w:t>
            </w:r>
            <w:r w:rsidR="00ED1E35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0054</w:t>
            </w:r>
          </w:p>
        </w:tc>
        <w:tc>
          <w:tcPr>
            <w:tcW w:w="103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20000</w:t>
            </w:r>
          </w:p>
        </w:tc>
        <w:tc>
          <w:tcPr>
            <w:tcW w:w="118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6000</w:t>
            </w:r>
          </w:p>
        </w:tc>
        <w:tc>
          <w:tcPr>
            <w:tcW w:w="1380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10000</w:t>
            </w:r>
          </w:p>
        </w:tc>
        <w:tc>
          <w:tcPr>
            <w:tcW w:w="1275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14000</w:t>
            </w:r>
          </w:p>
        </w:tc>
        <w:tc>
          <w:tcPr>
            <w:tcW w:w="1246" w:type="dxa"/>
          </w:tcPr>
          <w:p w:rsidR="00332F12" w:rsidRPr="00EC70D2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EC70D2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20000</w:t>
            </w:r>
          </w:p>
        </w:tc>
      </w:tr>
    </w:tbl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Pr="00EC70D2" w:rsidRDefault="00332F12" w:rsidP="008223DC">
      <w:pPr>
        <w:widowControl/>
        <w:tabs>
          <w:tab w:val="left" w:pos="1650"/>
        </w:tabs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2.2.</w:t>
      </w:r>
      <w:r w:rsidRPr="00EC70D2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Основные направления в работе с читателями: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Гражданско-патриотическое воспитание. Краеведение.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Формирование нравственной и правовой культуры. Религия.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Работа с художественной литературой. Эстетическое воспитание.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Пропаганда здорового образа жизни. Физическое воспитание.</w:t>
      </w:r>
    </w:p>
    <w:p w:rsidR="00332F12" w:rsidRPr="00EC70D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Формирование экологической культуры.</w:t>
      </w: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EC70D2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- Справочно-библиографическая и информационная работа.</w:t>
      </w: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1.ФОРМИРОВАНИЕ ЗДОРОВОГО ОБРАЗА ЖИЗНИ. ФИЗИЧЕСКОЕ ВОСПИТАНИЕ.</w:t>
      </w:r>
    </w:p>
    <w:tbl>
      <w:tblPr>
        <w:tblStyle w:val="a3"/>
        <w:tblW w:w="9494" w:type="dxa"/>
        <w:tblLook w:val="04A0" w:firstRow="1" w:lastRow="0" w:firstColumn="1" w:lastColumn="0" w:noHBand="0" w:noVBand="1"/>
      </w:tblPr>
      <w:tblGrid>
        <w:gridCol w:w="627"/>
        <w:gridCol w:w="3385"/>
        <w:gridCol w:w="2211"/>
        <w:gridCol w:w="1629"/>
        <w:gridCol w:w="1642"/>
      </w:tblGrid>
      <w:tr w:rsidR="00332F12" w:rsidRPr="007B108D" w:rsidTr="005679CF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  <w:p w:rsidR="00332F12" w:rsidRPr="007B108D" w:rsidRDefault="00332F1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633B31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332F12" w:rsidRPr="007B108D" w:rsidTr="005679CF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BE7F2B" w:rsidP="005679CF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</w:t>
            </w:r>
            <w:r w:rsidR="005679CF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Курить – здоровью вредить</w:t>
            </w: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  к</w:t>
            </w:r>
            <w:r w:rsidR="00332F12"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о Дню борьбы с курением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5679CF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Тематическая беседа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31.05.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  <w:tr w:rsidR="006B1A22" w:rsidRPr="007B108D" w:rsidTr="005679CF">
        <w:trPr>
          <w:trHeight w:val="513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A22" w:rsidRPr="007B108D" w:rsidRDefault="006B1A2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22" w:rsidRPr="007B108D" w:rsidRDefault="006B1A22" w:rsidP="005679CF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</w:t>
            </w:r>
            <w:r w:rsidR="005679CF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Как уберечься от беды» к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о Дню борьбы с наркоманией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22" w:rsidRPr="007B108D" w:rsidRDefault="006B1A2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Час откровенного разговора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22" w:rsidRPr="007B108D" w:rsidRDefault="006B1A22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26.06.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22" w:rsidRPr="007B108D" w:rsidRDefault="006B1A22" w:rsidP="00214F99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  <w:tr w:rsidR="005679CF" w:rsidRPr="007B108D" w:rsidTr="005679CF">
        <w:trPr>
          <w:trHeight w:val="513"/>
        </w:trPr>
        <w:tc>
          <w:tcPr>
            <w:tcW w:w="627" w:type="dxa"/>
            <w:hideMark/>
          </w:tcPr>
          <w:p w:rsidR="005679CF" w:rsidRPr="007B108D" w:rsidRDefault="005679CF" w:rsidP="00633B31">
            <w:pPr>
              <w:spacing w:after="200" w:line="276" w:lineRule="auto"/>
              <w:ind w:left="108"/>
              <w:rPr>
                <w:rFonts w:ascii="Times New Roman" w:eastAsiaTheme="minorHAnsi" w:hAnsi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kern w:val="0"/>
                <w:sz w:val="24"/>
                <w:lang w:eastAsia="en-US"/>
              </w:rPr>
              <w:t>5.</w:t>
            </w:r>
          </w:p>
          <w:p w:rsidR="005679CF" w:rsidRPr="007B108D" w:rsidRDefault="005679CF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</w:p>
        </w:tc>
        <w:tc>
          <w:tcPr>
            <w:tcW w:w="3385" w:type="dxa"/>
          </w:tcPr>
          <w:p w:rsidR="005679CF" w:rsidRDefault="005679CF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«Стоп  ВИЧ/СПИД»</w:t>
            </w:r>
            <w:r w:rsidR="00A6292A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Ко Дню борьбы со СПИДом</w:t>
            </w:r>
          </w:p>
          <w:p w:rsidR="005679CF" w:rsidRPr="007B108D" w:rsidRDefault="005679CF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CF" w:rsidRPr="007B108D" w:rsidRDefault="005679CF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Беседа-предупреждение</w:t>
            </w:r>
          </w:p>
        </w:tc>
        <w:tc>
          <w:tcPr>
            <w:tcW w:w="1629" w:type="dxa"/>
          </w:tcPr>
          <w:p w:rsidR="005679CF" w:rsidRDefault="005679CF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1.12.</w:t>
            </w:r>
          </w:p>
          <w:p w:rsidR="005679CF" w:rsidRPr="007B108D" w:rsidRDefault="005679CF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</w:p>
        </w:tc>
        <w:tc>
          <w:tcPr>
            <w:tcW w:w="1642" w:type="dxa"/>
          </w:tcPr>
          <w:p w:rsidR="005679CF" w:rsidRDefault="005679CF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b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  <w:p w:rsidR="005679CF" w:rsidRPr="007B108D" w:rsidRDefault="005679CF" w:rsidP="00633B31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</w:p>
        </w:tc>
      </w:tr>
    </w:tbl>
    <w:p w:rsidR="005679CF" w:rsidRDefault="005679CF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5679CF" w:rsidRDefault="005679CF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lastRenderedPageBreak/>
        <w:t>2.ФОРМИРОВАНИЕ ЭКОЛОГИЧЕСКОЙ КУЛЬТУРЫ.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631"/>
        <w:gridCol w:w="3730"/>
        <w:gridCol w:w="1984"/>
        <w:gridCol w:w="1701"/>
        <w:gridCol w:w="1598"/>
      </w:tblGrid>
      <w:tr w:rsidR="00332F12" w:rsidRPr="007B108D" w:rsidTr="0044589E">
        <w:trPr>
          <w:trHeight w:val="87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44589E" w:rsidRPr="007B108D" w:rsidTr="00332F12">
        <w:trPr>
          <w:trHeight w:val="4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5556F2" w:rsidP="005556F2">
            <w:pP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311CB6" w:rsidRDefault="00311CB6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311CB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«Наш дом – планета Земля»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ко Дню Земли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311CB6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Час </w:t>
            </w:r>
            <w:proofErr w:type="gramStart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экологической</w:t>
            </w:r>
            <w:proofErr w:type="gramEnd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311CB6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20</w:t>
            </w:r>
            <w:r w:rsidR="005556F2"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.03.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5556F2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311CB6" w:rsidRPr="007B108D" w:rsidTr="00332F12">
        <w:trPr>
          <w:trHeight w:val="46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B6" w:rsidRPr="007B108D" w:rsidRDefault="00311CB6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B6" w:rsidRPr="007B108D" w:rsidRDefault="00311CB6" w:rsidP="00311CB6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Эковзгляд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 Я и природа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ко Дню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B6" w:rsidRPr="007B108D" w:rsidRDefault="00311CB6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Конкурс рисунков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B6" w:rsidRPr="007B108D" w:rsidRDefault="00311CB6" w:rsidP="005556F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5.06.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B6" w:rsidRPr="007B108D" w:rsidRDefault="00311CB6" w:rsidP="005556F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</w:tbl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BE7F2B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3.СПРАВОЧНО – БИБЛИОГРАФИЧЕСКАЯ И ИНФОРМАЦИОННАЯ  РАБОТА.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621"/>
        <w:gridCol w:w="6"/>
        <w:gridCol w:w="3165"/>
        <w:gridCol w:w="2551"/>
        <w:gridCol w:w="1276"/>
        <w:gridCol w:w="1561"/>
      </w:tblGrid>
      <w:tr w:rsidR="00332F12" w:rsidRPr="007B108D" w:rsidTr="00283A4D">
        <w:trPr>
          <w:trHeight w:val="46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283A4D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283A4D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  <w:p w:rsidR="00332F12" w:rsidRPr="007B108D" w:rsidRDefault="00332F12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283A4D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283A4D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283A4D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332F12" w:rsidRPr="007B108D" w:rsidTr="00283A4D">
        <w:trPr>
          <w:trHeight w:val="46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1.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87262D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</w:t>
            </w:r>
            <w:r w:rsidR="00283A4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Знакомьтесь, новинки</w:t>
            </w:r>
            <w:r w:rsidR="00332F12"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283A4D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Обзор новинок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283A4D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23.01</w:t>
            </w:r>
            <w:r w:rsidR="00332F12"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283A4D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332F12" w:rsidRPr="007B108D" w:rsidTr="00283A4D">
        <w:trPr>
          <w:trHeight w:val="46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3.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87262D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«Подружись с книгой</w:t>
            </w:r>
            <w:r w:rsidR="00332F12"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87262D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Экскурсия по библиотеке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283A4D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24</w:t>
            </w:r>
            <w:r w:rsidR="005556F2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.09.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283A4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283A4D" w:rsidTr="00283A4D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28" w:type="dxa"/>
            <w:gridSpan w:val="2"/>
          </w:tcPr>
          <w:p w:rsidR="00283A4D" w:rsidRDefault="00283A4D" w:rsidP="00283A4D">
            <w:pPr>
              <w:spacing w:after="200" w:line="276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4.</w:t>
            </w:r>
          </w:p>
        </w:tc>
        <w:tc>
          <w:tcPr>
            <w:tcW w:w="3165" w:type="dxa"/>
          </w:tcPr>
          <w:p w:rsidR="00283A4D" w:rsidRDefault="00D62E0F" w:rsidP="00D62E0F">
            <w:pPr>
              <w:spacing w:after="200" w:line="276" w:lineRule="auto"/>
              <w:jc w:val="both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D62E0F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«Библиотека </w:t>
            </w: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</w:t>
            </w:r>
            <w:r w:rsidRPr="00D62E0F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приглашает»</w:t>
            </w:r>
          </w:p>
        </w:tc>
        <w:tc>
          <w:tcPr>
            <w:tcW w:w="2551" w:type="dxa"/>
          </w:tcPr>
          <w:p w:rsidR="00283A4D" w:rsidRDefault="00A6292A" w:rsidP="00283A4D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A6292A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Информационный обзор</w:t>
            </w:r>
          </w:p>
        </w:tc>
        <w:tc>
          <w:tcPr>
            <w:tcW w:w="1275" w:type="dxa"/>
          </w:tcPr>
          <w:p w:rsidR="00283A4D" w:rsidRDefault="00D62E0F" w:rsidP="00D62E0F">
            <w:pPr>
              <w:spacing w:after="200" w:line="276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A6292A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26.05.</w:t>
            </w:r>
          </w:p>
        </w:tc>
        <w:tc>
          <w:tcPr>
            <w:tcW w:w="1561" w:type="dxa"/>
          </w:tcPr>
          <w:p w:rsidR="00283A4D" w:rsidRDefault="00D62E0F" w:rsidP="00D62E0F">
            <w:pPr>
              <w:spacing w:after="200" w:line="276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D62E0F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</w:tbl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4.ТРУДОВОЕ ВОСПИТАНИЕ. ПРОФОРИЕНТАЦИЯ.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17"/>
        <w:gridCol w:w="2610"/>
        <w:gridCol w:w="2977"/>
        <w:gridCol w:w="1623"/>
        <w:gridCol w:w="1637"/>
      </w:tblGrid>
      <w:tr w:rsidR="00332F12" w:rsidRPr="007B108D" w:rsidTr="005556F2">
        <w:trPr>
          <w:trHeight w:val="12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5556F2" w:rsidRPr="007B108D" w:rsidTr="005556F2">
        <w:trPr>
          <w:trHeight w:val="5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5556F2" w:rsidP="005556F2">
            <w:pP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5556F2" w:rsidP="00B561EA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</w:t>
            </w:r>
            <w:r w:rsidR="00B561EA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Образование и карьера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B561EA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Урок профориентации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B561EA" w:rsidP="005556F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12.03</w:t>
            </w:r>
            <w:r w:rsidR="005556F2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5556F2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  <w:tr w:rsidR="005556F2" w:rsidRPr="007B108D" w:rsidTr="00214F99">
        <w:trPr>
          <w:trHeight w:val="4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5556F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B561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«Моя профессия - архитектор</w:t>
            </w:r>
            <w:r w:rsidR="005556F2"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B561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Устный журнал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Default="00B561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17.04.</w:t>
            </w:r>
          </w:p>
          <w:p w:rsidR="00B561EA" w:rsidRPr="007B108D" w:rsidRDefault="00B561E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13-00.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5556F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  <w:tr w:rsidR="005556F2" w:rsidRPr="007B108D" w:rsidTr="00214F99">
        <w:trPr>
          <w:trHeight w:val="4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5556F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A6292A" w:rsidRDefault="00A6292A" w:rsidP="00A6292A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A629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5F9FF"/>
              </w:rPr>
              <w:t>«Новое время — новые профессии»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5556F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Беседа - презентация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A6292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04</w:t>
            </w:r>
            <w:r w:rsidR="005556F2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.08.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F2" w:rsidRPr="007B108D" w:rsidRDefault="005556F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юношество</w:t>
            </w:r>
          </w:p>
        </w:tc>
      </w:tr>
    </w:tbl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lastRenderedPageBreak/>
        <w:t>5.ГРАЖДАНСКО – ПАТРИОТИЧЕСКОЕ ВОСПИТАНИЕ. КРАЕВЕДЕНИЕ.</w:t>
      </w:r>
    </w:p>
    <w:tbl>
      <w:tblPr>
        <w:tblStyle w:val="a3"/>
        <w:tblW w:w="9544" w:type="dxa"/>
        <w:tblLook w:val="04A0" w:firstRow="1" w:lastRow="0" w:firstColumn="1" w:lastColumn="0" w:noHBand="0" w:noVBand="1"/>
      </w:tblPr>
      <w:tblGrid>
        <w:gridCol w:w="674"/>
        <w:gridCol w:w="2725"/>
        <w:gridCol w:w="2894"/>
        <w:gridCol w:w="1623"/>
        <w:gridCol w:w="1628"/>
      </w:tblGrid>
      <w:tr w:rsidR="00332F12" w:rsidRPr="007B108D" w:rsidTr="004D0B31">
        <w:trPr>
          <w:trHeight w:val="126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4D0B31" w:rsidRPr="000F368F" w:rsidTr="004D0B31">
        <w:trPr>
          <w:trHeight w:val="7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4D0B31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EB2C9E" w:rsidP="00EB2C9E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 xml:space="preserve">«В книжной памяти мгновения войны»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EB2C9E" w:rsidP="00214F99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0F368F">
              <w:rPr>
                <w:rFonts w:ascii="Times New Roman" w:hAnsi="Times New Roman"/>
                <w:sz w:val="28"/>
                <w:szCs w:val="28"/>
              </w:rPr>
              <w:t>книжно</w:t>
            </w:r>
            <w:proofErr w:type="spellEnd"/>
            <w:r w:rsidRPr="000F368F">
              <w:rPr>
                <w:rFonts w:ascii="Times New Roman" w:hAnsi="Times New Roman"/>
                <w:sz w:val="28"/>
                <w:szCs w:val="28"/>
              </w:rPr>
              <w:t>-иллюстративная выставка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EB2C9E" w:rsidP="004D0B31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30</w:t>
            </w:r>
            <w:r w:rsidR="004D0B31"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.01.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Все категории</w:t>
            </w:r>
          </w:p>
        </w:tc>
      </w:tr>
      <w:tr w:rsidR="004D0B31" w:rsidRPr="000F368F" w:rsidTr="00214F99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«Святой благоверный </w:t>
            </w:r>
            <w:proofErr w:type="spellStart"/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князьАлександр</w:t>
            </w:r>
            <w:proofErr w:type="spellEnd"/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Невский»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proofErr w:type="spellStart"/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Книжно</w:t>
            </w:r>
            <w:proofErr w:type="spellEnd"/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-иллюстрированная выставка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06.02.</w:t>
            </w:r>
          </w:p>
        </w:tc>
        <w:tc>
          <w:tcPr>
            <w:tcW w:w="1628" w:type="dxa"/>
            <w:hideMark/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4D0B31" w:rsidRPr="000F368F" w:rsidTr="00214F99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EB2C9E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>«Страницы памяти в книгах о войне»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Час истории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</w:t>
            </w:r>
            <w:r w:rsidR="004D0B31"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3.02.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4D0B31" w:rsidRPr="000F368F" w:rsidTr="00214F99">
        <w:trPr>
          <w:trHeight w:val="49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>«Воинский подвиг глазами детей»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</w:t>
            </w:r>
            <w:r w:rsidR="004D0B31"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.02.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4D0B31" w:rsidRPr="000F368F" w:rsidTr="00EB2C9E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«Твои защитники, Россия!»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2673DA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21.02</w:t>
            </w:r>
            <w:r w:rsidR="004D0B31"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4D0B31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Все категории</w:t>
            </w:r>
          </w:p>
        </w:tc>
      </w:tr>
      <w:tr w:rsidR="00EB2C9E" w:rsidRPr="000F368F" w:rsidTr="00EB2C9E">
        <w:trPr>
          <w:trHeight w:val="3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>«Была война</w:t>
            </w:r>
            <w:proofErr w:type="gramStart"/>
            <w:r w:rsidRPr="000F368F">
              <w:rPr>
                <w:rFonts w:ascii="Times New Roman" w:hAnsi="Times New Roman"/>
                <w:sz w:val="28"/>
                <w:szCs w:val="28"/>
              </w:rPr>
              <w:t>…Б</w:t>
            </w:r>
            <w:proofErr w:type="gramEnd"/>
            <w:r w:rsidRPr="000F368F">
              <w:rPr>
                <w:rFonts w:ascii="Times New Roman" w:hAnsi="Times New Roman"/>
                <w:sz w:val="28"/>
                <w:szCs w:val="28"/>
              </w:rPr>
              <w:t>ыла Победа…»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Чтение стихов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20.03.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EB2C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EB2C9E" w:rsidRPr="000F368F" w:rsidRDefault="00D420A6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EB2C9E" w:rsidRPr="000F368F" w:rsidTr="00EB2C9E">
        <w:trPr>
          <w:trHeight w:val="4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>«Нельзя забывать»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>военно-патриотическая акция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09.04.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D420A6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юношество</w:t>
            </w:r>
          </w:p>
        </w:tc>
      </w:tr>
      <w:tr w:rsidR="00EB2C9E" w:rsidRPr="000F368F" w:rsidTr="000F368F">
        <w:trPr>
          <w:trHeight w:val="58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>«Наши земляки – участники войны»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>час памяти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07.05.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9E" w:rsidRPr="000F368F" w:rsidRDefault="00D420A6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0F368F" w:rsidRPr="000F368F" w:rsidTr="000F368F">
        <w:trPr>
          <w:trHeight w:val="43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F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F" w:rsidRPr="000F368F" w:rsidRDefault="000F368F" w:rsidP="00332F12">
            <w:pPr>
              <w:rPr>
                <w:rFonts w:ascii="Times New Roman" w:hAnsi="Times New Roman"/>
                <w:sz w:val="28"/>
                <w:szCs w:val="28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>«Героев наших имена»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F" w:rsidRPr="000F368F" w:rsidRDefault="000F368F" w:rsidP="00332F12">
            <w:pPr>
              <w:rPr>
                <w:rFonts w:ascii="Times New Roman" w:hAnsi="Times New Roman"/>
                <w:sz w:val="28"/>
                <w:szCs w:val="28"/>
              </w:rPr>
            </w:pPr>
            <w:r w:rsidRPr="000F368F">
              <w:rPr>
                <w:rFonts w:ascii="Times New Roman" w:hAnsi="Times New Roman"/>
                <w:sz w:val="28"/>
                <w:szCs w:val="28"/>
              </w:rPr>
              <w:t>Урок мужества и патриотизма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F" w:rsidRPr="000F368F" w:rsidRDefault="000F368F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07.05.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8F" w:rsidRPr="000F368F" w:rsidRDefault="00D420A6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юношество</w:t>
            </w:r>
          </w:p>
        </w:tc>
      </w:tr>
      <w:tr w:rsidR="004D0B31" w:rsidRPr="000F368F" w:rsidTr="00214F99">
        <w:trPr>
          <w:trHeight w:val="45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0F368F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</w:t>
            </w:r>
            <w:r w:rsidR="004D0B31"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«Без объявления войны…»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Час памяти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22.06.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Все категории</w:t>
            </w:r>
          </w:p>
        </w:tc>
      </w:tr>
      <w:tr w:rsidR="004D0B31" w:rsidRPr="000F368F" w:rsidTr="00510E67">
        <w:trPr>
          <w:trHeight w:val="3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0F368F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11</w:t>
            </w:r>
            <w:r w:rsidR="004D0B31"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«Мой флаг»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6461C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Час познаний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0F368F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21</w:t>
            </w:r>
            <w:r w:rsidR="004D0B31"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.08.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510E67" w:rsidRPr="000F368F" w:rsidTr="00510E67">
        <w:trPr>
          <w:trHeight w:val="4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7" w:rsidRPr="000F368F" w:rsidRDefault="00510E67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7" w:rsidRPr="000F368F" w:rsidRDefault="00510E67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«Традиции казачества»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7" w:rsidRPr="000F368F" w:rsidRDefault="00510E67" w:rsidP="0036461C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Час истории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7" w:rsidRPr="000F368F" w:rsidRDefault="00510E67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19.09.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67" w:rsidRPr="000F368F" w:rsidRDefault="00510E67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юношество</w:t>
            </w:r>
          </w:p>
        </w:tc>
      </w:tr>
      <w:tr w:rsidR="004D0B31" w:rsidRPr="000F368F" w:rsidTr="00332F12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74" w:type="dxa"/>
          </w:tcPr>
          <w:p w:rsidR="004D0B31" w:rsidRPr="000F368F" w:rsidRDefault="00510E67" w:rsidP="004D0B31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13</w:t>
            </w:r>
            <w:r w:rsidR="004D0B31"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25" w:type="dxa"/>
          </w:tcPr>
          <w:p w:rsidR="004D0B31" w:rsidRPr="000F368F" w:rsidRDefault="004D0B31" w:rsidP="006A5E70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«Человек. Государство. Закон»</w:t>
            </w:r>
          </w:p>
        </w:tc>
        <w:tc>
          <w:tcPr>
            <w:tcW w:w="2894" w:type="dxa"/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Тематический час</w:t>
            </w:r>
          </w:p>
        </w:tc>
        <w:tc>
          <w:tcPr>
            <w:tcW w:w="1623" w:type="dxa"/>
          </w:tcPr>
          <w:p w:rsidR="004D0B31" w:rsidRPr="000F368F" w:rsidRDefault="000F368F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11</w:t>
            </w:r>
            <w:r w:rsidR="004D0B31"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.12.</w:t>
            </w:r>
          </w:p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28" w:type="dxa"/>
          </w:tcPr>
          <w:p w:rsidR="004D0B31" w:rsidRPr="000F368F" w:rsidRDefault="004D0B3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0F368F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юношество</w:t>
            </w:r>
          </w:p>
        </w:tc>
      </w:tr>
    </w:tbl>
    <w:p w:rsidR="00332F12" w:rsidRPr="000F368F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0F368F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 </w:t>
      </w:r>
    </w:p>
    <w:p w:rsidR="00ED1E35" w:rsidRDefault="00ED1E35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ED1E35" w:rsidRDefault="00ED1E35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ED1E35" w:rsidRDefault="00ED1E35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ED1E35" w:rsidRDefault="00ED1E35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ED1E35" w:rsidRDefault="00ED1E35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kern w:val="0"/>
          <w:sz w:val="24"/>
          <w:lang w:eastAsia="en-US"/>
        </w:rPr>
        <w:lastRenderedPageBreak/>
        <w:t xml:space="preserve">6. </w:t>
      </w: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РАБОТА С ХУДОЖЕСТВЕННОЙ ЛИТЕРАТУРОЙ. ЭСТЕТИЧЕСКОЕ ВОСПИТАНИЕ.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25"/>
        <w:gridCol w:w="9"/>
        <w:gridCol w:w="3302"/>
        <w:gridCol w:w="2693"/>
        <w:gridCol w:w="1623"/>
        <w:gridCol w:w="1637"/>
      </w:tblGrid>
      <w:tr w:rsidR="00332F12" w:rsidRPr="007B108D" w:rsidTr="00332F12">
        <w:trPr>
          <w:trHeight w:val="469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                            </w:t>
            </w:r>
          </w:p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                              Название мероприятия</w:t>
            </w:r>
          </w:p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Возрастная группа</w:t>
            </w:r>
          </w:p>
        </w:tc>
      </w:tr>
      <w:tr w:rsidR="00332F12" w:rsidRPr="007B108D" w:rsidTr="00ED1E35">
        <w:trPr>
          <w:trHeight w:val="75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510E67" w:rsidP="00510E67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«Снежные загадки»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2A771D" w:rsidRDefault="00510E67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Конкурс загадок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Default="00510E67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09.01.</w:t>
            </w:r>
          </w:p>
          <w:p w:rsidR="00510E67" w:rsidRPr="002A771D" w:rsidRDefault="00510E67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14-00.</w:t>
            </w:r>
          </w:p>
        </w:tc>
        <w:tc>
          <w:tcPr>
            <w:tcW w:w="1637" w:type="dxa"/>
            <w:hideMark/>
          </w:tcPr>
          <w:p w:rsidR="00332F12" w:rsidRPr="002A771D" w:rsidRDefault="00510E67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ED1E35" w:rsidRPr="007B108D" w:rsidTr="00ED1E35">
        <w:trPr>
          <w:trHeight w:val="61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Pr="002A771D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«Театр на ладошке»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Театральный мастер-класс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10.01.</w:t>
            </w:r>
          </w:p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11-30</w:t>
            </w:r>
          </w:p>
        </w:tc>
        <w:tc>
          <w:tcPr>
            <w:tcW w:w="1637" w:type="dxa"/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ED1E35" w:rsidRPr="007B108D" w:rsidTr="00ED1E35">
        <w:trPr>
          <w:trHeight w:val="45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Pr="002A771D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«Разноцветный мир кино»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викторина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21.01.</w:t>
            </w:r>
          </w:p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 13-00</w:t>
            </w:r>
          </w:p>
        </w:tc>
        <w:tc>
          <w:tcPr>
            <w:tcW w:w="1637" w:type="dxa"/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332F12" w:rsidRPr="007B108D" w:rsidTr="00ED1E35">
        <w:trPr>
          <w:trHeight w:val="75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ED1E35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4.</w:t>
            </w:r>
          </w:p>
        </w:tc>
        <w:tc>
          <w:tcPr>
            <w:tcW w:w="3302" w:type="dxa"/>
          </w:tcPr>
          <w:p w:rsidR="00332F12" w:rsidRPr="002A771D" w:rsidRDefault="002A771D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«Когда строку диктует </w:t>
            </w:r>
            <w:r w:rsidR="00ED1E35"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чувство»</w:t>
            </w:r>
            <w:r w:rsidR="00ED1E35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ко Дню поэзии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2A771D" w:rsidRDefault="002A771D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Конкурс стихов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2A771D" w:rsidRDefault="00510E67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20</w:t>
            </w:r>
            <w:r w:rsidR="002A771D"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.03.</w:t>
            </w:r>
          </w:p>
        </w:tc>
        <w:tc>
          <w:tcPr>
            <w:tcW w:w="1637" w:type="dxa"/>
            <w:hideMark/>
          </w:tcPr>
          <w:p w:rsidR="00332F12" w:rsidRPr="002A771D" w:rsidRDefault="002A771D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ED1E35" w:rsidRPr="007B108D" w:rsidTr="00ED1E35">
        <w:trPr>
          <w:trHeight w:val="571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Pr="007B108D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5.</w:t>
            </w:r>
          </w:p>
        </w:tc>
        <w:tc>
          <w:tcPr>
            <w:tcW w:w="3302" w:type="dxa"/>
          </w:tcPr>
          <w:p w:rsidR="00ED1E35" w:rsidRPr="002A771D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«Музыкальная карусель»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Pr="002A771D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Час познания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02.04.</w:t>
            </w:r>
          </w:p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         13-00</w:t>
            </w:r>
          </w:p>
        </w:tc>
        <w:tc>
          <w:tcPr>
            <w:tcW w:w="1637" w:type="dxa"/>
          </w:tcPr>
          <w:p w:rsidR="00ED1E35" w:rsidRDefault="00ED1E35" w:rsidP="00332F12">
            <w:pP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332F12" w:rsidRPr="007B108D" w:rsidTr="00332F12">
        <w:trPr>
          <w:trHeight w:val="469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ED1E35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6.</w:t>
            </w:r>
          </w:p>
        </w:tc>
        <w:tc>
          <w:tcPr>
            <w:tcW w:w="3302" w:type="dxa"/>
          </w:tcPr>
          <w:p w:rsidR="00332F12" w:rsidRPr="002A771D" w:rsidRDefault="00510E67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«Библионочь – 2020</w:t>
            </w:r>
            <w:r w:rsidR="00332F12"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3" w:type="dxa"/>
          </w:tcPr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Цикл мероприятий</w:t>
            </w:r>
          </w:p>
        </w:tc>
        <w:tc>
          <w:tcPr>
            <w:tcW w:w="1623" w:type="dxa"/>
          </w:tcPr>
          <w:p w:rsidR="00332F12" w:rsidRPr="002A771D" w:rsidRDefault="00510E67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24</w:t>
            </w:r>
            <w:r w:rsidR="00557E77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.04.</w:t>
            </w:r>
          </w:p>
        </w:tc>
        <w:tc>
          <w:tcPr>
            <w:tcW w:w="1637" w:type="dxa"/>
            <w:hideMark/>
          </w:tcPr>
          <w:p w:rsidR="00332F12" w:rsidRPr="002A771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Все категории</w:t>
            </w:r>
          </w:p>
        </w:tc>
      </w:tr>
      <w:tr w:rsidR="00332F12" w:rsidRPr="007B108D" w:rsidTr="00332F12">
        <w:trPr>
          <w:trHeight w:val="495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ED1E35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7.</w:t>
            </w:r>
          </w:p>
        </w:tc>
        <w:tc>
          <w:tcPr>
            <w:tcW w:w="3302" w:type="dxa"/>
          </w:tcPr>
          <w:p w:rsidR="00332F12" w:rsidRPr="002A771D" w:rsidRDefault="00510E67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510E67">
              <w:rPr>
                <w:rFonts w:ascii="Times New Roman" w:hAnsi="Times New Roman"/>
                <w:sz w:val="28"/>
                <w:szCs w:val="28"/>
              </w:rPr>
              <w:t>«Книга – сокровище тысячелетий»</w:t>
            </w:r>
            <w:r>
              <w:t xml:space="preserve"> </w:t>
            </w:r>
            <w:r w:rsidR="009F1BB3"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ко Дню письменности</w:t>
            </w:r>
          </w:p>
        </w:tc>
        <w:tc>
          <w:tcPr>
            <w:tcW w:w="2693" w:type="dxa"/>
          </w:tcPr>
          <w:p w:rsidR="00332F12" w:rsidRPr="002A771D" w:rsidRDefault="00ED1E35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 xml:space="preserve">Познавательный </w:t>
            </w:r>
            <w:r w:rsidR="00510E67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час</w:t>
            </w:r>
          </w:p>
        </w:tc>
        <w:tc>
          <w:tcPr>
            <w:tcW w:w="1623" w:type="dxa"/>
          </w:tcPr>
          <w:p w:rsidR="00332F12" w:rsidRPr="002A771D" w:rsidRDefault="00ED1E35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22</w:t>
            </w:r>
            <w:r w:rsidR="009F1BB3"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.05</w:t>
            </w:r>
            <w:r w:rsidR="009F1BB3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2A771D" w:rsidRDefault="009F1BB3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332F12" w:rsidRPr="007B108D" w:rsidTr="00332F12">
        <w:trPr>
          <w:trHeight w:val="469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ED1E35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8.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2A771D" w:rsidRDefault="009F1BB3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«Я вдохновенно Пушкина читал»</w:t>
            </w:r>
          </w:p>
        </w:tc>
        <w:tc>
          <w:tcPr>
            <w:tcW w:w="2693" w:type="dxa"/>
          </w:tcPr>
          <w:p w:rsidR="00332F12" w:rsidRPr="002A771D" w:rsidRDefault="009F1BB3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Час поэзии</w:t>
            </w:r>
          </w:p>
        </w:tc>
        <w:tc>
          <w:tcPr>
            <w:tcW w:w="1623" w:type="dxa"/>
          </w:tcPr>
          <w:p w:rsidR="00332F12" w:rsidRPr="002A771D" w:rsidRDefault="009F1BB3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06.06.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2A771D" w:rsidRDefault="009F1BB3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дети</w:t>
            </w:r>
          </w:p>
        </w:tc>
      </w:tr>
      <w:tr w:rsidR="00332F12" w:rsidRPr="007B108D" w:rsidTr="00332F12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625" w:type="dxa"/>
          </w:tcPr>
          <w:p w:rsidR="00332F12" w:rsidRPr="007B108D" w:rsidRDefault="00ED1E35" w:rsidP="00ED1E35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9.</w:t>
            </w:r>
          </w:p>
        </w:tc>
        <w:tc>
          <w:tcPr>
            <w:tcW w:w="3311" w:type="dxa"/>
            <w:gridSpan w:val="2"/>
          </w:tcPr>
          <w:p w:rsidR="00332F12" w:rsidRPr="002A771D" w:rsidRDefault="002A771D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«Ночь искусств – 2018»</w:t>
            </w:r>
          </w:p>
        </w:tc>
        <w:tc>
          <w:tcPr>
            <w:tcW w:w="2693" w:type="dxa"/>
          </w:tcPr>
          <w:p w:rsidR="00332F12" w:rsidRPr="002A771D" w:rsidRDefault="002A771D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Цикл мероприятий</w:t>
            </w:r>
          </w:p>
        </w:tc>
        <w:tc>
          <w:tcPr>
            <w:tcW w:w="1623" w:type="dxa"/>
          </w:tcPr>
          <w:p w:rsidR="00332F12" w:rsidRPr="002A771D" w:rsidRDefault="00ED1E35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</w:t>
            </w:r>
            <w:r w:rsidR="002A771D"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4.11.</w:t>
            </w:r>
          </w:p>
        </w:tc>
        <w:tc>
          <w:tcPr>
            <w:tcW w:w="1637" w:type="dxa"/>
          </w:tcPr>
          <w:p w:rsidR="00332F12" w:rsidRPr="002A771D" w:rsidRDefault="002A771D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2A771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Все категории</w:t>
            </w:r>
          </w:p>
        </w:tc>
      </w:tr>
    </w:tbl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4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4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7.</w:t>
      </w:r>
      <w:r w:rsidRPr="007B108D">
        <w:rPr>
          <w:rFonts w:ascii="Times New Roman" w:eastAsiaTheme="minorHAnsi" w:hAnsi="Times New Roman"/>
          <w:kern w:val="0"/>
          <w:sz w:val="24"/>
          <w:lang w:eastAsia="en-US"/>
        </w:rPr>
        <w:t xml:space="preserve"> </w:t>
      </w:r>
      <w:r w:rsidRPr="007B108D">
        <w:rPr>
          <w:rFonts w:ascii="Times New Roman" w:eastAsiaTheme="minorHAnsi" w:hAnsi="Times New Roman"/>
          <w:b/>
          <w:kern w:val="0"/>
          <w:sz w:val="24"/>
          <w:lang w:eastAsia="en-US"/>
        </w:rPr>
        <w:t>ФОРМИРОВАНИЕ НРАВСТВЕННОЙ И ПРАВОВОЙ КУЛЬТУРЫ. РЕЛИГИЯ.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23"/>
        <w:gridCol w:w="6"/>
        <w:gridCol w:w="3732"/>
        <w:gridCol w:w="2410"/>
        <w:gridCol w:w="1275"/>
        <w:gridCol w:w="1843"/>
      </w:tblGrid>
      <w:tr w:rsidR="00332F12" w:rsidRPr="007B108D" w:rsidTr="0044589E">
        <w:trPr>
          <w:trHeight w:val="9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</w:p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№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12" w:rsidRPr="007B108D" w:rsidRDefault="00332F12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</w:t>
            </w:r>
          </w:p>
          <w:p w:rsidR="00332F12" w:rsidRPr="007B108D" w:rsidRDefault="00332F12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                                    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Форма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12" w:rsidRPr="007B108D" w:rsidRDefault="00332F12" w:rsidP="00332F12">
            <w:pPr>
              <w:widowControl/>
              <w:suppressAutoHyphens w:val="0"/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Возрастная группа</w:t>
            </w:r>
          </w:p>
        </w:tc>
      </w:tr>
      <w:tr w:rsidR="0044589E" w:rsidRPr="007B108D" w:rsidTr="0044589E">
        <w:trPr>
          <w:trHeight w:val="4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557E77">
            <w:pP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1.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F46291" w:rsidP="00332F12">
            <w:pP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«От Рождества до Крещения»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F46291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познавательная беседа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Default="00F46291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05</w:t>
            </w:r>
            <w:r w:rsidR="0044589E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.01.</w:t>
            </w:r>
          </w:p>
          <w:p w:rsidR="0044589E" w:rsidRPr="007B108D" w:rsidRDefault="00F46291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14</w:t>
            </w:r>
            <w:r w:rsidR="0044589E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-00ч.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jc w:val="center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44589E" w:rsidRPr="007B108D" w:rsidTr="0044589E">
        <w:trPr>
          <w:trHeight w:val="4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B5738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</w:t>
            </w:r>
            <w:r w:rsidR="00F46291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Подари улыбку маме»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F4629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Конкурс рисунков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F4629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06</w:t>
            </w:r>
            <w:r w:rsidR="0044589E"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</w:t>
            </w:r>
            <w:r w:rsidR="0044589E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44589E" w:rsidRPr="007B108D" w:rsidTr="00214F99">
        <w:trPr>
          <w:trHeight w:val="4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4.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B5738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Мир детства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Конкурс рисунков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01.06.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44589E" w:rsidRPr="007B108D" w:rsidTr="00214F99">
        <w:trPr>
          <w:trHeight w:val="469"/>
        </w:trPr>
        <w:tc>
          <w:tcPr>
            <w:tcW w:w="623" w:type="dxa"/>
            <w:hideMark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5.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«Моя семья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Ч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ас</w:t>
            </w: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семьи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08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</w:t>
            </w: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07.</w:t>
            </w:r>
          </w:p>
        </w:tc>
        <w:tc>
          <w:tcPr>
            <w:tcW w:w="1843" w:type="dxa"/>
            <w:hideMark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44589E" w:rsidRPr="007B108D" w:rsidTr="00214F99">
        <w:trPr>
          <w:trHeight w:val="495"/>
        </w:trPr>
        <w:tc>
          <w:tcPr>
            <w:tcW w:w="623" w:type="dxa"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6.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«Эхо </w:t>
            </w:r>
            <w:proofErr w:type="spellStart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Бесланской</w:t>
            </w:r>
            <w:proofErr w:type="spellEnd"/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 xml:space="preserve"> трагедии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День памяти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3.09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.</w:t>
            </w:r>
          </w:p>
        </w:tc>
        <w:tc>
          <w:tcPr>
            <w:tcW w:w="1843" w:type="dxa"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дети</w:t>
            </w:r>
          </w:p>
        </w:tc>
      </w:tr>
      <w:tr w:rsidR="0044589E" w:rsidRPr="007B108D" w:rsidTr="00214F99">
        <w:trPr>
          <w:trHeight w:val="46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7.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B5738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Вам мудрость подарили годы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Визит-поздравление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01.10.</w:t>
            </w:r>
          </w:p>
        </w:tc>
        <w:tc>
          <w:tcPr>
            <w:tcW w:w="1843" w:type="dxa"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44589E" w:rsidRPr="007B108D" w:rsidTr="0044589E">
        <w:tblPrEx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629" w:type="dxa"/>
            <w:gridSpan w:val="2"/>
          </w:tcPr>
          <w:p w:rsidR="0044589E" w:rsidRPr="007B108D" w:rsidRDefault="0044589E" w:rsidP="00557E77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32" w:type="dxa"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«Мама – слово дорогое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»</w:t>
            </w:r>
          </w:p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Электронная презентация</w:t>
            </w:r>
          </w:p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44589E" w:rsidRPr="007B108D" w:rsidRDefault="00F46291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27</w:t>
            </w:r>
            <w:r w:rsidR="0044589E" w:rsidRPr="007B108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.</w:t>
            </w:r>
            <w:r w:rsidR="0044589E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11.</w:t>
            </w:r>
          </w:p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  <w:tr w:rsidR="0044589E" w:rsidRPr="007B108D" w:rsidTr="0044589E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629" w:type="dxa"/>
            <w:gridSpan w:val="2"/>
          </w:tcPr>
          <w:p w:rsidR="0044589E" w:rsidRPr="007B108D" w:rsidRDefault="0044589E" w:rsidP="00332F12">
            <w:pPr>
              <w:widowControl/>
              <w:suppressAutoHyphens w:val="0"/>
              <w:spacing w:after="200" w:line="276" w:lineRule="auto"/>
              <w:ind w:left="108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32" w:type="dxa"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«Передай добро по кругу</w:t>
            </w:r>
            <w:r w:rsidRPr="007B108D"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»</w:t>
            </w:r>
          </w:p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44589E" w:rsidRPr="007B108D" w:rsidRDefault="0044589E" w:rsidP="00B5738D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Час общения</w:t>
            </w:r>
          </w:p>
        </w:tc>
        <w:tc>
          <w:tcPr>
            <w:tcW w:w="1275" w:type="dxa"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  <w:t>03.12.</w:t>
            </w:r>
          </w:p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44589E" w:rsidRPr="007B108D" w:rsidRDefault="0044589E" w:rsidP="00332F12">
            <w:pPr>
              <w:widowControl/>
              <w:suppressAutoHyphens w:val="0"/>
              <w:rPr>
                <w:rFonts w:ascii="Times New Roman" w:eastAsiaTheme="minorHAnsi" w:hAnsi="Times New Roman"/>
                <w:kern w:val="0"/>
                <w:sz w:val="28"/>
                <w:szCs w:val="28"/>
                <w:lang w:eastAsia="en-US"/>
              </w:rPr>
            </w:pPr>
            <w:r w:rsidRPr="007B108D">
              <w:rPr>
                <w:rFonts w:ascii="Times New Roman" w:eastAsiaTheme="minorHAnsi" w:hAnsi="Times New Roman"/>
                <w:kern w:val="0"/>
                <w:sz w:val="28"/>
                <w:lang w:eastAsia="en-US"/>
              </w:rPr>
              <w:t>Все категории</w:t>
            </w:r>
          </w:p>
        </w:tc>
      </w:tr>
    </w:tbl>
    <w:p w:rsidR="00800D3A" w:rsidRDefault="00800D3A" w:rsidP="00BE7F2B">
      <w:pPr>
        <w:widowControl/>
        <w:suppressAutoHyphens w:val="0"/>
        <w:jc w:val="center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</w:p>
    <w:p w:rsidR="00800D3A" w:rsidRDefault="00800D3A" w:rsidP="00BE7F2B">
      <w:pPr>
        <w:widowControl/>
        <w:suppressAutoHyphens w:val="0"/>
        <w:jc w:val="center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</w:p>
    <w:p w:rsidR="00BE7F2B" w:rsidRDefault="00BE7F2B" w:rsidP="00BE7F2B">
      <w:pPr>
        <w:widowControl/>
        <w:shd w:val="clear" w:color="auto" w:fill="FFFFFF"/>
        <w:suppressAutoHyphens w:val="0"/>
        <w:spacing w:after="150" w:line="315" w:lineRule="atLeast"/>
        <w:jc w:val="both"/>
        <w:rPr>
          <w:rFonts w:ascii="Times New Roman" w:hAnsi="Times New Roman"/>
          <w:kern w:val="0"/>
          <w:sz w:val="28"/>
          <w:szCs w:val="28"/>
        </w:rPr>
      </w:pPr>
    </w:p>
    <w:p w:rsidR="00332F12" w:rsidRPr="007B108D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rPr>
          <w:rStyle w:val="a5"/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r w:rsidRPr="007B108D">
        <w:rPr>
          <w:rStyle w:val="a5"/>
          <w:rFonts w:ascii="Times New Roman" w:hAnsi="Times New Roman"/>
          <w:color w:val="000000"/>
          <w:sz w:val="32"/>
          <w:szCs w:val="28"/>
          <w:bdr w:val="none" w:sz="0" w:space="0" w:color="auto" w:frame="1"/>
        </w:rPr>
        <w:t>3.Краеведческая деятельность библиотеки:</w:t>
      </w:r>
    </w:p>
    <w:p w:rsidR="00332F12" w:rsidRPr="00D279C0" w:rsidRDefault="00332F12" w:rsidP="00332F12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3.1. </w:t>
      </w:r>
      <w:r w:rsidRPr="00D279C0">
        <w:rPr>
          <w:color w:val="000000"/>
          <w:sz w:val="28"/>
          <w:szCs w:val="28"/>
        </w:rPr>
        <w:t>Краеведение является одним из приоритетных на</w:t>
      </w:r>
      <w:r>
        <w:rPr>
          <w:color w:val="000000"/>
          <w:sz w:val="28"/>
          <w:szCs w:val="28"/>
        </w:rPr>
        <w:t>правлений деятельности нашей библиотеки. Библиотека стреми</w:t>
      </w:r>
      <w:r w:rsidRPr="00D279C0">
        <w:rPr>
          <w:color w:val="000000"/>
          <w:sz w:val="28"/>
          <w:szCs w:val="28"/>
        </w:rPr>
        <w:t>тся удовлетворять информационные потребности читателей, содействовать изучению родного края, его социальному и культурному развитию.</w:t>
      </w:r>
      <w:r w:rsidRPr="00D279C0">
        <w:rPr>
          <w:color w:val="000000"/>
          <w:sz w:val="28"/>
          <w:szCs w:val="28"/>
        </w:rPr>
        <w:br/>
        <w:t xml:space="preserve">  Именно с любви к малой родине,  к ее подлинной истории пробиваются </w:t>
      </w:r>
      <w:r>
        <w:rPr>
          <w:color w:val="000000"/>
          <w:sz w:val="28"/>
          <w:szCs w:val="28"/>
        </w:rPr>
        <w:t xml:space="preserve">ростки  истинного патриотизма, </w:t>
      </w:r>
      <w:r w:rsidRPr="00D279C0">
        <w:rPr>
          <w:color w:val="000000"/>
          <w:sz w:val="28"/>
          <w:szCs w:val="28"/>
        </w:rPr>
        <w:t>ведь любовь к малой родине – это основа патриотизма.</w:t>
      </w:r>
      <w:r w:rsidRPr="00D279C0">
        <w:rPr>
          <w:color w:val="000000"/>
          <w:sz w:val="28"/>
          <w:szCs w:val="28"/>
        </w:rPr>
        <w:br/>
        <w:t>Чувство причастност</w:t>
      </w:r>
      <w:r>
        <w:rPr>
          <w:color w:val="000000"/>
          <w:sz w:val="28"/>
          <w:szCs w:val="28"/>
        </w:rPr>
        <w:t>и к судьбе родной станицы</w:t>
      </w:r>
      <w:r w:rsidRPr="00D279C0">
        <w:rPr>
          <w:color w:val="000000"/>
          <w:sz w:val="28"/>
          <w:szCs w:val="28"/>
        </w:rPr>
        <w:t xml:space="preserve"> не возникает само собой, а воспитывается. Знание о крае, развитие интереса к прошлому - ступенька к </w:t>
      </w:r>
      <w:r w:rsidRPr="00D279C0">
        <w:rPr>
          <w:color w:val="000000"/>
          <w:sz w:val="28"/>
          <w:szCs w:val="28"/>
        </w:rPr>
        <w:br/>
        <w:t>дальнейшему осознанию своей Родины, ее истории, культуры. </w:t>
      </w:r>
      <w:r w:rsidRPr="00D279C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Библиотека</w:t>
      </w:r>
      <w:r w:rsidRPr="00D279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проводит работу по </w:t>
      </w:r>
      <w:r w:rsidRPr="00D279C0">
        <w:rPr>
          <w:color w:val="000000"/>
          <w:sz w:val="28"/>
          <w:szCs w:val="28"/>
        </w:rPr>
        <w:t>сбору, оформл</w:t>
      </w:r>
      <w:r>
        <w:rPr>
          <w:color w:val="000000"/>
          <w:sz w:val="28"/>
          <w:szCs w:val="28"/>
        </w:rPr>
        <w:t xml:space="preserve">ению и предоставлению читателям </w:t>
      </w:r>
      <w:r w:rsidRPr="00D279C0">
        <w:rPr>
          <w:color w:val="000000"/>
          <w:sz w:val="28"/>
          <w:szCs w:val="28"/>
        </w:rPr>
        <w:t>сведений по истории, этнографии и к</w:t>
      </w:r>
      <w:r>
        <w:rPr>
          <w:color w:val="000000"/>
          <w:sz w:val="28"/>
          <w:szCs w:val="28"/>
        </w:rPr>
        <w:t>ультуре нашей станицы</w:t>
      </w:r>
      <w:r w:rsidRPr="00D279C0">
        <w:rPr>
          <w:color w:val="000000"/>
          <w:sz w:val="28"/>
          <w:szCs w:val="28"/>
        </w:rPr>
        <w:t>. </w:t>
      </w:r>
      <w:r w:rsidRPr="00D279C0">
        <w:rPr>
          <w:color w:val="000000"/>
          <w:sz w:val="28"/>
          <w:szCs w:val="28"/>
        </w:rPr>
        <w:br/>
        <w:t>Традиционно задачами библиотечного краеведения являются сбор материалов и информирование читателей об истории, современном состоянии и перспективах</w:t>
      </w:r>
      <w:r>
        <w:rPr>
          <w:color w:val="000000"/>
          <w:sz w:val="28"/>
          <w:szCs w:val="28"/>
        </w:rPr>
        <w:t xml:space="preserve"> развития своей станицы</w:t>
      </w:r>
      <w:r w:rsidRPr="00D279C0">
        <w:rPr>
          <w:color w:val="000000"/>
          <w:sz w:val="28"/>
          <w:szCs w:val="28"/>
        </w:rPr>
        <w:t>, развитие интереса к родному краю, воспитание любви и бережного отношения к своей малой родине, организация и проведение встреч с интересными людьми, знакомство с творчеством писателей и поэтов родного края.</w:t>
      </w: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Краеведческая литература поступает только из края, в местных магазинах краеведческой литературы нет.</w:t>
      </w: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Ведётся краеведческий каталог.</w:t>
      </w: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32F12" w:rsidRDefault="00332F12" w:rsidP="00332F1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</w:rPr>
      </w:pPr>
      <w:r w:rsidRPr="00CE7036">
        <w:rPr>
          <w:b/>
          <w:color w:val="000000"/>
          <w:sz w:val="32"/>
          <w:szCs w:val="28"/>
        </w:rPr>
        <w:t>4. Внешняя деятельность библиотеки.</w:t>
      </w:r>
    </w:p>
    <w:p w:rsidR="00332F12" w:rsidRPr="00CE7036" w:rsidRDefault="00332F12" w:rsidP="00332F1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8"/>
        </w:rPr>
      </w:pPr>
    </w:p>
    <w:p w:rsidR="00332F12" w:rsidRDefault="00332F12" w:rsidP="00332F12">
      <w:pPr>
        <w:tabs>
          <w:tab w:val="left" w:pos="1650"/>
        </w:tabs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ab/>
        <w:t xml:space="preserve">Атаманская библиотека координирует свою работу с администрацией Атаманского сельского поселения, </w:t>
      </w:r>
      <w:r w:rsidRPr="00CE703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ДК, СОШ №4, психоневрологический интернат, МДОУ №7, дошкольное образовательное учреждение «Малыш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ок», соц. защита «Осень», храм Пресвятой Богородицы.</w:t>
      </w:r>
    </w:p>
    <w:p w:rsidR="00332F12" w:rsidRPr="00CE7036" w:rsidRDefault="00332F12" w:rsidP="00332F12">
      <w:pPr>
        <w:tabs>
          <w:tab w:val="left" w:pos="1650"/>
        </w:tabs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</w:p>
    <w:p w:rsidR="00332F12" w:rsidRDefault="00332F12" w:rsidP="00332F12">
      <w:pPr>
        <w:widowControl/>
        <w:tabs>
          <w:tab w:val="left" w:pos="1650"/>
        </w:tabs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643ADE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lastRenderedPageBreak/>
        <w:t>5. Библиотечные фонды</w:t>
      </w:r>
      <w:r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: формирование, использование, сохранность</w:t>
      </w:r>
    </w:p>
    <w:p w:rsidR="00332F12" w:rsidRDefault="00332F12" w:rsidP="00332F12">
      <w:pPr>
        <w:pStyle w:val="a6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состояние фонда. Просмотр фонда с целью изъятия устаревшей  ветхой литературы. Сделать акт на списание литера</w:t>
      </w:r>
      <w:r w:rsidR="00A436C6">
        <w:rPr>
          <w:rFonts w:ascii="Times New Roman" w:hAnsi="Times New Roman" w:cs="Times New Roman"/>
          <w:sz w:val="28"/>
          <w:szCs w:val="28"/>
        </w:rPr>
        <w:t>туры,  брошюр и журналов за 2015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32F12" w:rsidRDefault="00332F12" w:rsidP="00332F12">
      <w:pPr>
        <w:pStyle w:val="a6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читательской задолженностью. Посетить задолжников на дому. Выход в школу 2 раза. Собрать книги взамен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утерянных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читателями и написать акт.</w:t>
      </w:r>
    </w:p>
    <w:p w:rsidR="00332F12" w:rsidRDefault="00332F12" w:rsidP="00332F12">
      <w:pPr>
        <w:pStyle w:val="a6"/>
        <w:numPr>
          <w:ilvl w:val="0"/>
          <w:numId w:val="1"/>
        </w:num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Отремонтировать 50 экз. книг в течение года.</w:t>
      </w:r>
    </w:p>
    <w:p w:rsidR="00332F12" w:rsidRDefault="00332F12" w:rsidP="00332F12">
      <w:pPr>
        <w:pStyle w:val="a6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332F12" w:rsidRDefault="00332F12" w:rsidP="00332F12">
      <w:pPr>
        <w:pStyle w:val="a6"/>
        <w:tabs>
          <w:tab w:val="left" w:pos="2415"/>
        </w:tabs>
        <w:rPr>
          <w:rFonts w:ascii="Times New Roman" w:hAnsi="Times New Roman" w:cs="Times New Roman"/>
          <w:b/>
          <w:sz w:val="32"/>
          <w:szCs w:val="28"/>
        </w:rPr>
      </w:pPr>
      <w:r w:rsidRPr="007B108D">
        <w:rPr>
          <w:rFonts w:ascii="Times New Roman" w:hAnsi="Times New Roman" w:cs="Times New Roman"/>
          <w:b/>
          <w:sz w:val="32"/>
          <w:szCs w:val="28"/>
        </w:rPr>
        <w:t>6. Каталогизация и оцифровка библиотечного фонда.</w:t>
      </w:r>
    </w:p>
    <w:p w:rsidR="00332F12" w:rsidRPr="007B108D" w:rsidRDefault="00332F12" w:rsidP="00332F12">
      <w:pPr>
        <w:tabs>
          <w:tab w:val="left" w:pos="24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 В библиотеке ведутся АК и СК.</w:t>
      </w:r>
    </w:p>
    <w:p w:rsidR="00332F12" w:rsidRDefault="00332F12" w:rsidP="00332F12">
      <w:pPr>
        <w:pStyle w:val="a6"/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800D3A" w:rsidRDefault="00800D3A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</w:p>
    <w:p w:rsidR="00332F12" w:rsidRPr="007B108D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32"/>
          <w:szCs w:val="28"/>
          <w:lang w:eastAsia="en-US"/>
        </w:rPr>
      </w:pPr>
      <w:r w:rsidRPr="007B108D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7. Справочно – библиографическое и информационное обслуживание пользователей.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jc w:val="center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Работать с каталогами и картотеками. Систематически описывать статьи из газет и журналов. Пополнять картотеки новыми тематическими рубриками. 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7.1.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Работа с АК и СК – провести текущее редактирование, проверить расстановку  карточек, оформить и переоформить разделители, пополнять карточками на новые поступления, изъятие карточек на списанну</w:t>
      </w:r>
      <w:r w:rsidR="00800D3A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ю литературу. Изъять примерно 30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0 карточек.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7.2.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Продолжить пополнять картотеку «Кубань моя навек любимая». Тематические папки: «История станицы</w:t>
      </w:r>
      <w:r w:rsidR="000F5AD1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Атаманской»</w:t>
      </w:r>
      <w:r w:rsidR="00A436C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, «Чтобы помнили…», «Культура станицы», «Станица Атаманская в наши дни», «Достопримеча</w:t>
      </w:r>
      <w:r w:rsidR="006D75AB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тельности и улицы станицы», «Люд</w:t>
      </w:r>
      <w:r w:rsidR="00A436C6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и станицы. Судьбы», «Спортивная гордость станицы Атаманской»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7.3.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читальном зале работа «Справочного стола» - выполнение сложных запросов, их учёт в тетради, тематические подборки литературы  по заявкам читателей, помощь специалистам, учащимся, студентам при подготовке написания докладов, рефератов, сообщений.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7.4.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Выпускать информационные бюллетени на новую литературу.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7.5.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Два раза в год выпускать информационные бюллетени на газеты и журналы: «О новом, интересном – в журналах и газетах»</w:t>
      </w:r>
    </w:p>
    <w:p w:rsidR="00332F12" w:rsidRPr="00643ADE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7.6.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Составить рекомендательный список литературы.</w:t>
      </w:r>
    </w:p>
    <w:p w:rsidR="00332F12" w:rsidRDefault="00332F12" w:rsidP="00332F12">
      <w:pPr>
        <w:widowControl/>
        <w:suppressAutoHyphens w:val="0"/>
        <w:spacing w:after="200" w:line="276" w:lineRule="auto"/>
        <w:ind w:left="36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lastRenderedPageBreak/>
        <w:t>7.7.</w:t>
      </w:r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Проводить часы информации, часы истории, часы здоровья, библиотечные уроки (</w:t>
      </w:r>
      <w:proofErr w:type="gramStart"/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согласно плана</w:t>
      </w:r>
      <w:proofErr w:type="gramEnd"/>
      <w:r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).</w:t>
      </w:r>
    </w:p>
    <w:p w:rsidR="00332F12" w:rsidRDefault="00332F12" w:rsidP="00332F12">
      <w:pPr>
        <w:widowControl/>
        <w:suppressAutoHyphens w:val="0"/>
        <w:spacing w:after="200" w:line="276" w:lineRule="auto"/>
        <w:ind w:left="720"/>
        <w:contextualSpacing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</w:p>
    <w:p w:rsidR="00332F12" w:rsidRDefault="00D56EF4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         </w:t>
      </w:r>
      <w:r w:rsidR="00332F12" w:rsidRPr="00643ADE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читальном зале иметь информационный стенд (показатели, план работы на месяц, списки новых поступлений литературы, перечень получаемой периодики, сведения об истории библиотеки, лучшие читатели, задолжники). В течении года рекламировать фонд библиотеки: книжными выставками и тематическими полками, проводить библиотечные уроки и экскурсии, дни открытых дверей. Разработать памятки и информационные буклеты, стенды. Иметь вывеску и режим работы.</w:t>
      </w:r>
    </w:p>
    <w:p w:rsidR="00332F12" w:rsidRPr="00D56EF4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</w:pPr>
      <w:r w:rsidRPr="00D56EF4">
        <w:rPr>
          <w:rFonts w:ascii="Times New Roman" w:eastAsiaTheme="minorHAnsi" w:hAnsi="Times New Roman"/>
          <w:b/>
          <w:kern w:val="0"/>
          <w:sz w:val="28"/>
          <w:szCs w:val="28"/>
          <w:lang w:eastAsia="en-US"/>
        </w:rPr>
        <w:t xml:space="preserve">                     8. Автоматизация библиотечных процессов.</w:t>
      </w:r>
    </w:p>
    <w:p w:rsidR="00332F12" w:rsidRPr="00D56EF4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56E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В библиотеке имеется 1 компьютер,</w:t>
      </w:r>
      <w:r w:rsidR="00D56EF4" w:rsidRPr="00D56E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2 МФУ: цветной и чёрно – белый, мультимедиа.</w:t>
      </w:r>
      <w:r w:rsidRPr="00D56E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Имеется выход в интернет.</w:t>
      </w:r>
    </w:p>
    <w:p w:rsidR="00332F12" w:rsidRDefault="00332F12" w:rsidP="006D75AB">
      <w:pPr>
        <w:widowControl/>
        <w:tabs>
          <w:tab w:val="left" w:pos="2415"/>
        </w:tabs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0C03CD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9. Библиотечный персонал.</w:t>
      </w:r>
    </w:p>
    <w:p w:rsidR="00D56EF4" w:rsidRPr="00D56EF4" w:rsidRDefault="00332F12" w:rsidP="00D56EF4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EF4">
        <w:rPr>
          <w:rFonts w:ascii="Times New Roman" w:hAnsi="Times New Roman" w:cs="Times New Roman"/>
          <w:sz w:val="28"/>
          <w:szCs w:val="28"/>
        </w:rPr>
        <w:t>9.1. Кадровое обеспе</w:t>
      </w:r>
      <w:r w:rsidR="00D56EF4" w:rsidRPr="00D56EF4">
        <w:rPr>
          <w:rFonts w:ascii="Times New Roman" w:hAnsi="Times New Roman" w:cs="Times New Roman"/>
          <w:sz w:val="28"/>
          <w:szCs w:val="28"/>
        </w:rPr>
        <w:t>чение: количество работников:</w:t>
      </w:r>
    </w:p>
    <w:p w:rsidR="00D56EF4" w:rsidRPr="00D56EF4" w:rsidRDefault="000F5AD1" w:rsidP="00D56EF4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EF4">
        <w:rPr>
          <w:rFonts w:ascii="Times New Roman" w:hAnsi="Times New Roman" w:cs="Times New Roman"/>
          <w:sz w:val="28"/>
          <w:szCs w:val="28"/>
        </w:rPr>
        <w:t xml:space="preserve"> </w:t>
      </w:r>
      <w:r w:rsidR="00D56EF4" w:rsidRPr="00D56EF4">
        <w:rPr>
          <w:rFonts w:ascii="Times New Roman" w:hAnsi="Times New Roman" w:cs="Times New Roman"/>
          <w:sz w:val="28"/>
          <w:szCs w:val="28"/>
        </w:rPr>
        <w:t>-директор 1 ставка</w:t>
      </w:r>
    </w:p>
    <w:p w:rsidR="00D56EF4" w:rsidRPr="00D56EF4" w:rsidRDefault="00D56EF4" w:rsidP="00D56EF4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EF4">
        <w:rPr>
          <w:rFonts w:ascii="Times New Roman" w:hAnsi="Times New Roman" w:cs="Times New Roman"/>
          <w:sz w:val="28"/>
          <w:szCs w:val="28"/>
        </w:rPr>
        <w:t>-</w:t>
      </w:r>
      <w:r w:rsidR="00332F12" w:rsidRPr="00D56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F12" w:rsidRPr="00D56EF4">
        <w:rPr>
          <w:rFonts w:ascii="Times New Roman" w:hAnsi="Times New Roman" w:cs="Times New Roman"/>
          <w:sz w:val="28"/>
          <w:szCs w:val="28"/>
        </w:rPr>
        <w:t>библиотекарь</w:t>
      </w:r>
      <w:proofErr w:type="gramEnd"/>
      <w:r w:rsidRPr="00D56EF4">
        <w:rPr>
          <w:rFonts w:ascii="Times New Roman" w:hAnsi="Times New Roman" w:cs="Times New Roman"/>
          <w:sz w:val="28"/>
          <w:szCs w:val="28"/>
        </w:rPr>
        <w:t xml:space="preserve"> 0,5 ставки </w:t>
      </w:r>
    </w:p>
    <w:p w:rsidR="00332F12" w:rsidRDefault="00D56EF4" w:rsidP="00D56EF4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D56EF4">
        <w:rPr>
          <w:rFonts w:ascii="Times New Roman" w:hAnsi="Times New Roman" w:cs="Times New Roman"/>
          <w:sz w:val="28"/>
          <w:szCs w:val="28"/>
        </w:rPr>
        <w:t>-</w:t>
      </w:r>
      <w:r w:rsidR="000F5AD1" w:rsidRPr="00D5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F5AD1" w:rsidRPr="00D56EF4">
        <w:rPr>
          <w:rFonts w:ascii="Times New Roman" w:hAnsi="Times New Roman" w:cs="Times New Roman"/>
          <w:sz w:val="28"/>
          <w:szCs w:val="28"/>
        </w:rPr>
        <w:t>специалист</w:t>
      </w:r>
      <w:proofErr w:type="spellEnd"/>
      <w:proofErr w:type="gramEnd"/>
      <w:r w:rsidR="000F5AD1" w:rsidRPr="00D56EF4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spellStart"/>
      <w:r w:rsidR="000F5AD1" w:rsidRPr="00D56EF4">
        <w:rPr>
          <w:rFonts w:ascii="Times New Roman" w:hAnsi="Times New Roman" w:cs="Times New Roman"/>
          <w:sz w:val="28"/>
          <w:szCs w:val="28"/>
        </w:rPr>
        <w:t>закупок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EF4">
        <w:rPr>
          <w:rFonts w:ascii="Times New Roman" w:hAnsi="Times New Roman" w:cs="Times New Roman"/>
          <w:sz w:val="28"/>
          <w:szCs w:val="28"/>
        </w:rPr>
        <w:t xml:space="preserve">0,5 </w:t>
      </w:r>
      <w:proofErr w:type="spellStart"/>
      <w:r w:rsidRPr="00D56EF4">
        <w:rPr>
          <w:rFonts w:ascii="Times New Roman" w:hAnsi="Times New Roman" w:cs="Times New Roman"/>
          <w:sz w:val="28"/>
          <w:szCs w:val="28"/>
        </w:rPr>
        <w:t>ставки</w:t>
      </w:r>
      <w:proofErr w:type="spellEnd"/>
    </w:p>
    <w:p w:rsidR="00D56EF4" w:rsidRPr="00D56EF4" w:rsidRDefault="00D56EF4" w:rsidP="00D56EF4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332F12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 w:rsidRPr="000517DB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10. Административно-управленческая деятельность.</w:t>
      </w:r>
    </w:p>
    <w:p w:rsidR="00332F12" w:rsidRPr="00D56EF4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D56E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       Бюджет  библиотеки состоит из двух частей: основная – финансирование из бюджета Атаманского сельского поселения, и дополнительная – </w:t>
      </w:r>
      <w:proofErr w:type="spellStart"/>
      <w:r w:rsidRPr="00D56E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софинансирование</w:t>
      </w:r>
      <w:proofErr w:type="spellEnd"/>
      <w:r w:rsidRPr="00D56EF4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из бюджета Краснодарского края.</w:t>
      </w:r>
    </w:p>
    <w:p w:rsidR="00332F12" w:rsidRPr="000517DB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jc w:val="center"/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</w:pPr>
      <w:r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11</w:t>
      </w:r>
      <w:r w:rsidRPr="000517DB">
        <w:rPr>
          <w:rFonts w:ascii="Times New Roman" w:eastAsiaTheme="minorHAnsi" w:hAnsi="Times New Roman"/>
          <w:b/>
          <w:kern w:val="0"/>
          <w:sz w:val="32"/>
          <w:szCs w:val="28"/>
          <w:lang w:eastAsia="en-US"/>
        </w:rPr>
        <w:t>. Материально – технические ресурсы библиотеки.</w:t>
      </w:r>
    </w:p>
    <w:p w:rsidR="00332F12" w:rsidRPr="000517DB" w:rsidRDefault="00332F12" w:rsidP="00332F12">
      <w:pPr>
        <w:widowControl/>
        <w:tabs>
          <w:tab w:val="left" w:pos="2415"/>
        </w:tabs>
        <w:suppressAutoHyphens w:val="0"/>
        <w:spacing w:after="200" w:line="276" w:lineRule="auto"/>
        <w:ind w:left="360"/>
        <w:rPr>
          <w:rFonts w:ascii="Times New Roman" w:eastAsiaTheme="minorHAnsi" w:hAnsi="Times New Roman"/>
          <w:kern w:val="0"/>
          <w:sz w:val="28"/>
          <w:szCs w:val="28"/>
          <w:lang w:eastAsia="en-US"/>
        </w:rPr>
      </w:pPr>
      <w:r w:rsidRPr="000517DB">
        <w:rPr>
          <w:rFonts w:ascii="Times New Roman" w:eastAsiaTheme="minorHAnsi" w:hAnsi="Times New Roman"/>
          <w:kern w:val="0"/>
          <w:sz w:val="28"/>
          <w:szCs w:val="28"/>
          <w:lang w:eastAsia="en-US"/>
        </w:rPr>
        <w:t>Оборудование</w:t>
      </w:r>
      <w:r>
        <w:rPr>
          <w:rFonts w:ascii="Times New Roman" w:eastAsiaTheme="minorHAnsi" w:hAnsi="Times New Roman"/>
          <w:kern w:val="0"/>
          <w:sz w:val="28"/>
          <w:szCs w:val="28"/>
          <w:lang w:eastAsia="en-US"/>
        </w:rPr>
        <w:t xml:space="preserve"> библиотеки устарело, мебель и стеллажи необходимо заменить, а так же приобрести:</w:t>
      </w:r>
    </w:p>
    <w:p w:rsidR="00332F12" w:rsidRPr="00D56EF4" w:rsidRDefault="00332F12" w:rsidP="00D56EF4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E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6EF4">
        <w:rPr>
          <w:rFonts w:ascii="Times New Roman" w:hAnsi="Times New Roman" w:cs="Times New Roman"/>
          <w:sz w:val="28"/>
          <w:szCs w:val="28"/>
        </w:rPr>
        <w:t>библиотечную</w:t>
      </w:r>
      <w:proofErr w:type="gramEnd"/>
      <w:r w:rsidRPr="00D56EF4">
        <w:rPr>
          <w:rFonts w:ascii="Times New Roman" w:hAnsi="Times New Roman" w:cs="Times New Roman"/>
          <w:sz w:val="28"/>
          <w:szCs w:val="28"/>
        </w:rPr>
        <w:t xml:space="preserve"> программу</w:t>
      </w:r>
    </w:p>
    <w:p w:rsidR="00332F12" w:rsidRPr="00D56EF4" w:rsidRDefault="00332F12" w:rsidP="00D56EF4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E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D56EF4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proofErr w:type="gramEnd"/>
    </w:p>
    <w:p w:rsidR="00332F12" w:rsidRPr="00D56EF4" w:rsidRDefault="00332F12" w:rsidP="00D56EF4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E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56EF4">
        <w:rPr>
          <w:rFonts w:ascii="Times New Roman" w:hAnsi="Times New Roman" w:cs="Times New Roman"/>
          <w:sz w:val="28"/>
          <w:szCs w:val="28"/>
        </w:rPr>
        <w:t>вешалку</w:t>
      </w:r>
      <w:proofErr w:type="gramEnd"/>
      <w:r w:rsidRPr="00D56EF4">
        <w:rPr>
          <w:rFonts w:ascii="Times New Roman" w:hAnsi="Times New Roman" w:cs="Times New Roman"/>
          <w:sz w:val="28"/>
          <w:szCs w:val="28"/>
        </w:rPr>
        <w:t xml:space="preserve"> для верхней одежды посетителей</w:t>
      </w:r>
    </w:p>
    <w:p w:rsidR="00332F12" w:rsidRPr="00D56EF4" w:rsidRDefault="00332F12" w:rsidP="00D56EF4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D56E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6EF4">
        <w:rPr>
          <w:rFonts w:ascii="Times New Roman" w:hAnsi="Times New Roman" w:cs="Times New Roman"/>
          <w:sz w:val="28"/>
          <w:szCs w:val="28"/>
        </w:rPr>
        <w:t>Заменить</w:t>
      </w:r>
      <w:proofErr w:type="spellEnd"/>
      <w:r w:rsidR="00D56EF4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D56EF4">
        <w:rPr>
          <w:rFonts w:ascii="Times New Roman" w:hAnsi="Times New Roman" w:cs="Times New Roman"/>
          <w:sz w:val="28"/>
          <w:szCs w:val="28"/>
        </w:rPr>
        <w:t>стеллажей</w:t>
      </w:r>
      <w:proofErr w:type="spellEnd"/>
    </w:p>
    <w:p w:rsidR="00332F12" w:rsidRPr="00D56EF4" w:rsidRDefault="00332F12" w:rsidP="00D56EF4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r w:rsidRPr="00D56E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6EF4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D5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F4">
        <w:rPr>
          <w:rFonts w:ascii="Times New Roman" w:hAnsi="Times New Roman" w:cs="Times New Roman"/>
          <w:sz w:val="28"/>
          <w:szCs w:val="28"/>
        </w:rPr>
        <w:t>вывес</w:t>
      </w:r>
      <w:r w:rsidR="00D56EF4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D56E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56EF4">
        <w:rPr>
          <w:rFonts w:ascii="Times New Roman" w:hAnsi="Times New Roman" w:cs="Times New Roman"/>
          <w:sz w:val="28"/>
          <w:szCs w:val="28"/>
        </w:rPr>
        <w:t>библиотеку</w:t>
      </w:r>
      <w:proofErr w:type="spellEnd"/>
      <w:r w:rsidR="00D56E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56EF4"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 w:rsidR="00D5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EF4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</w:p>
    <w:p w:rsidR="00332F12" w:rsidRPr="00D56EF4" w:rsidRDefault="00332F12" w:rsidP="00D56EF4">
      <w:pPr>
        <w:pStyle w:val="a7"/>
        <w:rPr>
          <w:rFonts w:ascii="Times New Roman" w:hAnsi="Times New Roman" w:cs="Times New Roman"/>
          <w:sz w:val="28"/>
          <w:szCs w:val="28"/>
        </w:rPr>
      </w:pPr>
      <w:r w:rsidRPr="00D56E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D56EF4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proofErr w:type="gramEnd"/>
      <w:r w:rsidRPr="00D56EF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6EF4">
        <w:rPr>
          <w:rFonts w:ascii="Times New Roman" w:hAnsi="Times New Roman" w:cs="Times New Roman"/>
          <w:sz w:val="28"/>
          <w:szCs w:val="28"/>
        </w:rPr>
        <w:t>входной</w:t>
      </w:r>
      <w:proofErr w:type="spellEnd"/>
      <w:r w:rsidRPr="00D56E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6EF4">
        <w:rPr>
          <w:rFonts w:ascii="Times New Roman" w:hAnsi="Times New Roman" w:cs="Times New Roman"/>
          <w:sz w:val="28"/>
          <w:szCs w:val="28"/>
        </w:rPr>
        <w:t>двери</w:t>
      </w:r>
      <w:proofErr w:type="spellEnd"/>
      <w:r w:rsidRPr="00D56EF4">
        <w:rPr>
          <w:rFonts w:ascii="Times New Roman" w:hAnsi="Times New Roman" w:cs="Times New Roman"/>
          <w:sz w:val="28"/>
          <w:szCs w:val="28"/>
        </w:rPr>
        <w:t xml:space="preserve"> откосы и козырёк</w:t>
      </w:r>
    </w:p>
    <w:p w:rsidR="00332F12" w:rsidRPr="00D56EF4" w:rsidRDefault="00332F12" w:rsidP="00D56E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D75AB" w:rsidRDefault="006D75AB" w:rsidP="006D75A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</w:p>
    <w:p w:rsidR="006D75AB" w:rsidRDefault="00332F12" w:rsidP="006D75AB">
      <w:pPr>
        <w:pStyle w:val="a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D75AB">
        <w:rPr>
          <w:rFonts w:ascii="Times New Roman" w:hAnsi="Times New Roman" w:cs="Times New Roman"/>
          <w:sz w:val="28"/>
          <w:szCs w:val="28"/>
        </w:rPr>
        <w:t>Директор</w:t>
      </w:r>
      <w:proofErr w:type="spellEnd"/>
      <w:r w:rsidRPr="006D75AB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Pr="006D75AB">
        <w:rPr>
          <w:rFonts w:ascii="Times New Roman" w:hAnsi="Times New Roman" w:cs="Times New Roman"/>
          <w:sz w:val="28"/>
          <w:szCs w:val="28"/>
        </w:rPr>
        <w:t>Атаманская</w:t>
      </w:r>
      <w:proofErr w:type="spellEnd"/>
      <w:r w:rsidRPr="006D7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75AB">
        <w:rPr>
          <w:rFonts w:ascii="Times New Roman" w:hAnsi="Times New Roman" w:cs="Times New Roman"/>
          <w:sz w:val="28"/>
          <w:szCs w:val="28"/>
        </w:rPr>
        <w:t>поселенческая</w:t>
      </w:r>
      <w:proofErr w:type="spellEnd"/>
      <w:r w:rsidRPr="006D75AB">
        <w:rPr>
          <w:rFonts w:ascii="Times New Roman" w:hAnsi="Times New Roman" w:cs="Times New Roman"/>
          <w:sz w:val="28"/>
          <w:szCs w:val="28"/>
        </w:rPr>
        <w:t xml:space="preserve"> </w:t>
      </w:r>
      <w:r w:rsidRPr="006D75AB">
        <w:rPr>
          <w:rFonts w:ascii="Times New Roman" w:hAnsi="Times New Roman" w:cs="Times New Roman"/>
          <w:sz w:val="28"/>
          <w:szCs w:val="28"/>
        </w:rPr>
        <w:tab/>
      </w:r>
      <w:r w:rsidR="006D75A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proofErr w:type="spellStart"/>
      <w:r w:rsidRPr="006D75AB">
        <w:rPr>
          <w:rFonts w:ascii="Times New Roman" w:hAnsi="Times New Roman" w:cs="Times New Roman"/>
          <w:sz w:val="28"/>
          <w:szCs w:val="28"/>
        </w:rPr>
        <w:t>Е.А.Кусакина</w:t>
      </w:r>
      <w:proofErr w:type="spellEnd"/>
    </w:p>
    <w:p w:rsidR="00332F12" w:rsidRPr="006D75AB" w:rsidRDefault="00332F12" w:rsidP="006D75AB">
      <w:pPr>
        <w:pStyle w:val="a7"/>
        <w:rPr>
          <w:rFonts w:ascii="Times New Roman" w:hAnsi="Times New Roman" w:cs="Times New Roman"/>
          <w:sz w:val="28"/>
          <w:szCs w:val="28"/>
        </w:rPr>
      </w:pPr>
      <w:r w:rsidRPr="006D7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D75AB">
        <w:rPr>
          <w:rFonts w:ascii="Times New Roman" w:hAnsi="Times New Roman" w:cs="Times New Roman"/>
          <w:sz w:val="28"/>
          <w:szCs w:val="28"/>
        </w:rPr>
        <w:t>библиотека</w:t>
      </w:r>
      <w:proofErr w:type="spellEnd"/>
      <w:proofErr w:type="gramEnd"/>
      <w:r w:rsidRPr="006D75AB">
        <w:rPr>
          <w:rFonts w:ascii="Times New Roman" w:hAnsi="Times New Roman" w:cs="Times New Roman"/>
          <w:sz w:val="28"/>
          <w:szCs w:val="28"/>
        </w:rPr>
        <w:t>»</w:t>
      </w:r>
    </w:p>
    <w:sectPr w:rsidR="00332F12" w:rsidRPr="006D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>
    <w:nsid w:val="19A80121"/>
    <w:multiLevelType w:val="hybridMultilevel"/>
    <w:tmpl w:val="0BEC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360D"/>
    <w:multiLevelType w:val="hybridMultilevel"/>
    <w:tmpl w:val="CC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1E59"/>
    <w:multiLevelType w:val="multilevel"/>
    <w:tmpl w:val="E15E7F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86D72"/>
    <w:multiLevelType w:val="hybridMultilevel"/>
    <w:tmpl w:val="35883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1"/>
    <w:rsid w:val="00032722"/>
    <w:rsid w:val="000E4179"/>
    <w:rsid w:val="000F368F"/>
    <w:rsid w:val="000F5AD1"/>
    <w:rsid w:val="0015411C"/>
    <w:rsid w:val="00214F99"/>
    <w:rsid w:val="002673DA"/>
    <w:rsid w:val="00283A4D"/>
    <w:rsid w:val="002A771D"/>
    <w:rsid w:val="00311CB6"/>
    <w:rsid w:val="00332F12"/>
    <w:rsid w:val="00333313"/>
    <w:rsid w:val="0036461C"/>
    <w:rsid w:val="00402567"/>
    <w:rsid w:val="0044589E"/>
    <w:rsid w:val="004526F0"/>
    <w:rsid w:val="004D0B31"/>
    <w:rsid w:val="00510E67"/>
    <w:rsid w:val="00537D62"/>
    <w:rsid w:val="005556F2"/>
    <w:rsid w:val="00557E77"/>
    <w:rsid w:val="005679CF"/>
    <w:rsid w:val="005A0088"/>
    <w:rsid w:val="00633B31"/>
    <w:rsid w:val="006A5E70"/>
    <w:rsid w:val="006B1A22"/>
    <w:rsid w:val="006D75AB"/>
    <w:rsid w:val="007F43E3"/>
    <w:rsid w:val="00800D3A"/>
    <w:rsid w:val="0080539B"/>
    <w:rsid w:val="008223DC"/>
    <w:rsid w:val="0085454C"/>
    <w:rsid w:val="0087262D"/>
    <w:rsid w:val="008D3D21"/>
    <w:rsid w:val="00985486"/>
    <w:rsid w:val="00990797"/>
    <w:rsid w:val="00993DCE"/>
    <w:rsid w:val="009F1BB3"/>
    <w:rsid w:val="00A436C6"/>
    <w:rsid w:val="00A6292A"/>
    <w:rsid w:val="00A94AA6"/>
    <w:rsid w:val="00AD28FE"/>
    <w:rsid w:val="00B11428"/>
    <w:rsid w:val="00B561EA"/>
    <w:rsid w:val="00B5738D"/>
    <w:rsid w:val="00BE7F2B"/>
    <w:rsid w:val="00D420A6"/>
    <w:rsid w:val="00D54EF0"/>
    <w:rsid w:val="00D56EF4"/>
    <w:rsid w:val="00D62E0F"/>
    <w:rsid w:val="00E14578"/>
    <w:rsid w:val="00EB2C9E"/>
    <w:rsid w:val="00EB3E2B"/>
    <w:rsid w:val="00ED1E35"/>
    <w:rsid w:val="00F4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1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EF0"/>
    <w:pPr>
      <w:keepNext/>
      <w:widowControl/>
      <w:suppressAutoHyphens w:val="0"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Продолжение списка1"/>
    <w:basedOn w:val="a"/>
    <w:uiPriority w:val="99"/>
    <w:rsid w:val="00332F12"/>
    <w:pPr>
      <w:spacing w:after="120"/>
      <w:ind w:left="283"/>
    </w:pPr>
  </w:style>
  <w:style w:type="table" w:styleId="a3">
    <w:name w:val="Table Grid"/>
    <w:basedOn w:val="a1"/>
    <w:uiPriority w:val="59"/>
    <w:rsid w:val="00332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2F1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a5">
    <w:name w:val="Strong"/>
    <w:basedOn w:val="a0"/>
    <w:uiPriority w:val="22"/>
    <w:qFormat/>
    <w:rsid w:val="00332F12"/>
    <w:rPr>
      <w:b/>
      <w:bCs/>
    </w:rPr>
  </w:style>
  <w:style w:type="paragraph" w:styleId="a6">
    <w:name w:val="List Paragraph"/>
    <w:basedOn w:val="a"/>
    <w:uiPriority w:val="34"/>
    <w:qFormat/>
    <w:rsid w:val="00332F1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No Spacing"/>
    <w:uiPriority w:val="1"/>
    <w:qFormat/>
    <w:rsid w:val="00332F12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D54E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3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3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B31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Standard">
    <w:name w:val="Standard"/>
    <w:rsid w:val="009907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1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4EF0"/>
    <w:pPr>
      <w:keepNext/>
      <w:widowControl/>
      <w:suppressAutoHyphens w:val="0"/>
      <w:jc w:val="center"/>
      <w:outlineLvl w:val="0"/>
    </w:pPr>
    <w:rPr>
      <w:rFonts w:ascii="Times New Roman" w:hAnsi="Times New Roman"/>
      <w:kern w:val="0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Продолжение списка1"/>
    <w:basedOn w:val="a"/>
    <w:uiPriority w:val="99"/>
    <w:rsid w:val="00332F12"/>
    <w:pPr>
      <w:spacing w:after="120"/>
      <w:ind w:left="283"/>
    </w:pPr>
  </w:style>
  <w:style w:type="table" w:styleId="a3">
    <w:name w:val="Table Grid"/>
    <w:basedOn w:val="a1"/>
    <w:uiPriority w:val="59"/>
    <w:rsid w:val="00332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32F1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</w:rPr>
  </w:style>
  <w:style w:type="character" w:styleId="a5">
    <w:name w:val="Strong"/>
    <w:basedOn w:val="a0"/>
    <w:uiPriority w:val="22"/>
    <w:qFormat/>
    <w:rsid w:val="00332F12"/>
    <w:rPr>
      <w:b/>
      <w:bCs/>
    </w:rPr>
  </w:style>
  <w:style w:type="paragraph" w:styleId="a6">
    <w:name w:val="List Paragraph"/>
    <w:basedOn w:val="a"/>
    <w:uiPriority w:val="34"/>
    <w:qFormat/>
    <w:rsid w:val="00332F1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7">
    <w:name w:val="No Spacing"/>
    <w:uiPriority w:val="1"/>
    <w:qFormat/>
    <w:rsid w:val="00332F12"/>
    <w:pPr>
      <w:spacing w:after="0" w:line="240" w:lineRule="auto"/>
    </w:pPr>
    <w:rPr>
      <w:lang w:val="en-US"/>
    </w:rPr>
  </w:style>
  <w:style w:type="character" w:customStyle="1" w:styleId="10">
    <w:name w:val="Заголовок 1 Знак"/>
    <w:basedOn w:val="a0"/>
    <w:link w:val="1"/>
    <w:rsid w:val="00D54EF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53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3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3B31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Standard">
    <w:name w:val="Standard"/>
    <w:rsid w:val="0099079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40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1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8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06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7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7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5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4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3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8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1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9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4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4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13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3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1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52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0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1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7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9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6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7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9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88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56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1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1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6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5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1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3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6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9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3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5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1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5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45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9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5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0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3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0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2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4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4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28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4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6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44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0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9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3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6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1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1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7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4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7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2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7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0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77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3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9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8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1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4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70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2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3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9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49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0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0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3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0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1343-8CBC-42ED-9839-2FB315A8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Библиотечная система</dc:creator>
  <cp:keywords/>
  <dc:description/>
  <cp:lastModifiedBy>Библиотечная система</cp:lastModifiedBy>
  <cp:revision>31</cp:revision>
  <cp:lastPrinted>2019-12-13T11:25:00Z</cp:lastPrinted>
  <dcterms:created xsi:type="dcterms:W3CDTF">2017-12-07T08:50:00Z</dcterms:created>
  <dcterms:modified xsi:type="dcterms:W3CDTF">2019-12-13T11:25:00Z</dcterms:modified>
</cp:coreProperties>
</file>